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166E580C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F15D30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5D9878DF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CF35C0">
        <w:rPr>
          <w:color w:val="000000"/>
          <w:sz w:val="24"/>
          <w:szCs w:val="24"/>
        </w:rPr>
        <w:t xml:space="preserve"> </w:t>
      </w:r>
      <w:r w:rsidR="00CF35C0" w:rsidRPr="00CF35C0">
        <w:rPr>
          <w:b/>
          <w:color w:val="0070C0"/>
          <w:sz w:val="24"/>
          <w:szCs w:val="24"/>
        </w:rPr>
        <w:t>администрация Павловского муниципального округа</w:t>
      </w:r>
    </w:p>
    <w:p w14:paraId="5652057A" w14:textId="7F528DE0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C17DFB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269"/>
        <w:gridCol w:w="3969"/>
        <w:gridCol w:w="3402"/>
        <w:gridCol w:w="1023"/>
        <w:gridCol w:w="1944"/>
        <w:gridCol w:w="8"/>
      </w:tblGrid>
      <w:tr w:rsidR="00E342B5" w:rsidRPr="0041570F" w14:paraId="1E084CC1" w14:textId="77777777" w:rsidTr="006E4AAB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 xml:space="preserve">№ п/п </w:t>
            </w:r>
            <w:r w:rsidRPr="00543804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543804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543804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543804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543804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0FB8EFA7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F15D3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2DC51F40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C17DFB">
              <w:rPr>
                <w:b/>
                <w:sz w:val="22"/>
                <w:szCs w:val="22"/>
              </w:rPr>
              <w:t>4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543804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54380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05DF297A" w:rsidR="00E342B5" w:rsidRPr="00300F4C" w:rsidRDefault="00300F4C" w:rsidP="00300F4C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</w:t>
            </w:r>
            <w:r w:rsidR="00821F08" w:rsidRPr="00300F4C">
              <w:rPr>
                <w:iCs/>
                <w:sz w:val="22"/>
                <w:szCs w:val="22"/>
              </w:rPr>
              <w:t>онсультации предоставляются на постоянной основе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0A033E45" w:rsidR="00E342B5" w:rsidRPr="00930A71" w:rsidRDefault="00C564BA" w:rsidP="00A51978">
            <w:pPr>
              <w:jc w:val="center"/>
              <w:rPr>
                <w:sz w:val="22"/>
                <w:szCs w:val="22"/>
              </w:rPr>
            </w:pPr>
            <w:r w:rsidRPr="00930A71">
              <w:rPr>
                <w:iCs/>
                <w:sz w:val="22"/>
                <w:szCs w:val="22"/>
              </w:rPr>
              <w:t>0,925</w:t>
            </w:r>
          </w:p>
        </w:tc>
      </w:tr>
      <w:tr w:rsidR="00E342B5" w:rsidRPr="0041570F" w14:paraId="4426CBB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367D8C18" w14:textId="77777777" w:rsidR="0015643F" w:rsidRDefault="0015643F" w:rsidP="0015643F">
            <w:pPr>
              <w:rPr>
                <w:sz w:val="22"/>
                <w:szCs w:val="22"/>
              </w:rPr>
            </w:pPr>
            <w:r w:rsidRPr="002D67FD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t>ФЗ</w:t>
            </w:r>
            <w:r w:rsidRPr="002D67FD">
              <w:rPr>
                <w:sz w:val="22"/>
                <w:szCs w:val="22"/>
              </w:rPr>
              <w:t xml:space="preserve"> от 27.12.2019 № 485-ФЗ </w:t>
            </w:r>
            <w:r>
              <w:rPr>
                <w:sz w:val="22"/>
                <w:szCs w:val="22"/>
              </w:rPr>
              <w:t xml:space="preserve">все </w:t>
            </w:r>
            <w:r w:rsidRPr="002D67FD">
              <w:rPr>
                <w:sz w:val="22"/>
                <w:szCs w:val="22"/>
              </w:rPr>
              <w:t>муниципальные унитарные предприятия подлежат приватизации в виде реорганизации в форме преобразования в хозяйственные общества либо ликвидации в срок до 31.12.2024 г.</w:t>
            </w:r>
            <w:r>
              <w:rPr>
                <w:sz w:val="22"/>
                <w:szCs w:val="22"/>
              </w:rPr>
              <w:t xml:space="preserve"> </w:t>
            </w:r>
          </w:p>
          <w:p w14:paraId="423A3BB3" w14:textId="2F8828CA" w:rsidR="0015643F" w:rsidRDefault="0015643F" w:rsidP="0015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Реорганизованы в форме преобразования:</w:t>
            </w:r>
          </w:p>
          <w:p w14:paraId="018DA549" w14:textId="77777777" w:rsidR="0015643F" w:rsidRDefault="0015643F" w:rsidP="0015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ООО 5 предприятий,</w:t>
            </w:r>
          </w:p>
          <w:p w14:paraId="09745335" w14:textId="764B11F5" w:rsidR="0015643F" w:rsidRDefault="0015643F" w:rsidP="0015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АО – 1 предприятие.</w:t>
            </w:r>
          </w:p>
          <w:p w14:paraId="6109559D" w14:textId="77777777" w:rsidR="0015643F" w:rsidRDefault="0015643F" w:rsidP="0015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Ликвидированы:</w:t>
            </w:r>
          </w:p>
          <w:p w14:paraId="4EA8CD9A" w14:textId="5E2232F2" w:rsidR="0015643F" w:rsidRPr="002D67FD" w:rsidRDefault="0015643F" w:rsidP="001564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предприятия – МУП «Строитель» и МУП ателье «Силуэт».</w:t>
            </w:r>
          </w:p>
          <w:p w14:paraId="399D358B" w14:textId="77777777" w:rsidR="00E342B5" w:rsidRDefault="0015643F" w:rsidP="0015643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стадии банкротства находится 1 предприятия: МУП «</w:t>
            </w:r>
            <w:proofErr w:type="spellStart"/>
            <w:r>
              <w:rPr>
                <w:iCs/>
                <w:sz w:val="22"/>
                <w:szCs w:val="22"/>
              </w:rPr>
              <w:t>Ворсменский</w:t>
            </w:r>
            <w:proofErr w:type="spellEnd"/>
            <w:r>
              <w:rPr>
                <w:iCs/>
                <w:sz w:val="22"/>
                <w:szCs w:val="22"/>
              </w:rPr>
              <w:t xml:space="preserve"> рынок».</w:t>
            </w:r>
          </w:p>
          <w:p w14:paraId="66EF9C18" w14:textId="48E33380" w:rsidR="008B311C" w:rsidRPr="0015643F" w:rsidRDefault="008B311C" w:rsidP="0015643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Действующих муниципальных предприятий – 2 (МУП «Тепло» и МУП «Водоканал»)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5870C8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613924" w14:textId="59DA2F76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1.4.7.</w:t>
            </w:r>
          </w:p>
        </w:tc>
        <w:tc>
          <w:tcPr>
            <w:tcW w:w="4269" w:type="dxa"/>
            <w:vAlign w:val="center"/>
          </w:tcPr>
          <w:p w14:paraId="6FD9ECDF" w14:textId="115A17F7" w:rsidR="00E342B5" w:rsidRPr="0041570F" w:rsidRDefault="00001E61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Составление плана-графика полной инвентаризации муниципального имущества, в том числе закрепленного за предприятиями и учреждениями</w:t>
            </w:r>
          </w:p>
        </w:tc>
        <w:tc>
          <w:tcPr>
            <w:tcW w:w="3969" w:type="dxa"/>
            <w:vAlign w:val="center"/>
          </w:tcPr>
          <w:p w14:paraId="16611C34" w14:textId="5DFE9D48" w:rsidR="00E342B5" w:rsidRPr="0041570F" w:rsidRDefault="00665E2A" w:rsidP="0069644C">
            <w:pPr>
              <w:jc w:val="both"/>
              <w:rPr>
                <w:i/>
                <w:iCs/>
                <w:sz w:val="22"/>
                <w:szCs w:val="22"/>
              </w:rPr>
            </w:pPr>
            <w:r w:rsidRPr="00647E62">
              <w:rPr>
                <w:iCs/>
                <w:sz w:val="22"/>
                <w:szCs w:val="22"/>
              </w:rPr>
              <w:t>План</w:t>
            </w:r>
            <w:r>
              <w:rPr>
                <w:iCs/>
                <w:sz w:val="22"/>
                <w:szCs w:val="22"/>
              </w:rPr>
              <w:t>-график приватизации утвержден</w:t>
            </w:r>
          </w:p>
        </w:tc>
        <w:tc>
          <w:tcPr>
            <w:tcW w:w="3402" w:type="dxa"/>
            <w:vAlign w:val="center"/>
          </w:tcPr>
          <w:p w14:paraId="2683ADAA" w14:textId="406F545E" w:rsidR="00E342B5" w:rsidRPr="0041570F" w:rsidRDefault="00783BCC" w:rsidP="00783BCC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Планы-графики инвентаризации</w:t>
            </w:r>
          </w:p>
        </w:tc>
        <w:tc>
          <w:tcPr>
            <w:tcW w:w="1023" w:type="dxa"/>
            <w:vAlign w:val="center"/>
          </w:tcPr>
          <w:p w14:paraId="1633C763" w14:textId="7515E85F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4AA2422" w14:textId="64807906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23CD342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9C33BAC" w14:textId="2F883F64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1.4.8.</w:t>
            </w:r>
          </w:p>
        </w:tc>
        <w:tc>
          <w:tcPr>
            <w:tcW w:w="4269" w:type="dxa"/>
            <w:vAlign w:val="center"/>
          </w:tcPr>
          <w:p w14:paraId="51D535E9" w14:textId="35462A34" w:rsidR="00E342B5" w:rsidRPr="0041570F" w:rsidRDefault="00DA38E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969" w:type="dxa"/>
            <w:vAlign w:val="center"/>
          </w:tcPr>
          <w:p w14:paraId="7B82125E" w14:textId="2E0DAFC1" w:rsidR="00A45002" w:rsidRPr="006E4AAB" w:rsidRDefault="008B311C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проведена.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не выявлено.</w:t>
            </w:r>
          </w:p>
        </w:tc>
        <w:tc>
          <w:tcPr>
            <w:tcW w:w="3402" w:type="dxa"/>
            <w:vAlign w:val="center"/>
          </w:tcPr>
          <w:p w14:paraId="4807A179" w14:textId="6703E8CC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1023" w:type="dxa"/>
            <w:vAlign w:val="center"/>
          </w:tcPr>
          <w:p w14:paraId="2DCFD029" w14:textId="2FAFC667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7CA8C93" w14:textId="055B347D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44234DC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57AD1E" w14:textId="002E2FC3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1.4.9.</w:t>
            </w:r>
          </w:p>
        </w:tc>
        <w:tc>
          <w:tcPr>
            <w:tcW w:w="4269" w:type="dxa"/>
            <w:vAlign w:val="center"/>
          </w:tcPr>
          <w:p w14:paraId="48991AA9" w14:textId="417A9ABE" w:rsidR="00E342B5" w:rsidRPr="0041570F" w:rsidRDefault="000C4E1A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34A0992A" w14:textId="63CF4334" w:rsidR="00E342B5" w:rsidRPr="0041570F" w:rsidRDefault="008B311C" w:rsidP="006E4AA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связи с отсутствием имущества</w:t>
            </w:r>
            <w:r w:rsidRPr="0041570F">
              <w:rPr>
                <w:color w:val="000000"/>
                <w:sz w:val="22"/>
                <w:szCs w:val="22"/>
              </w:rPr>
              <w:t xml:space="preserve">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</w:t>
            </w:r>
            <w:r>
              <w:rPr>
                <w:color w:val="000000"/>
                <w:sz w:val="22"/>
                <w:szCs w:val="22"/>
              </w:rPr>
              <w:t>в прогнозном плане, утвержденном на 2025 год, данного имущества не имеется.</w:t>
            </w:r>
          </w:p>
        </w:tc>
        <w:tc>
          <w:tcPr>
            <w:tcW w:w="3402" w:type="dxa"/>
            <w:vAlign w:val="center"/>
          </w:tcPr>
          <w:p w14:paraId="1020BCF3" w14:textId="2EC82BFA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1023" w:type="dxa"/>
            <w:vAlign w:val="center"/>
          </w:tcPr>
          <w:p w14:paraId="56F67A0C" w14:textId="4C02CEAA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2FD5DD7" w14:textId="22BF2388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E342B5" w:rsidRPr="00543804" w:rsidRDefault="00E342B5" w:rsidP="00A51978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518CDEDF" w14:textId="38AD49E2" w:rsidR="00961EFB" w:rsidRPr="004A4A74" w:rsidRDefault="008B311C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41570F">
              <w:rPr>
                <w:color w:val="000000"/>
                <w:sz w:val="22"/>
                <w:szCs w:val="22"/>
              </w:rPr>
              <w:t xml:space="preserve">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</w:t>
            </w:r>
            <w:r>
              <w:rPr>
                <w:color w:val="000000"/>
                <w:sz w:val="22"/>
                <w:szCs w:val="22"/>
              </w:rPr>
              <w:t>не имеется, таким образом, публичные торги по реализации данного имущества не организуются и не проводятся.</w:t>
            </w:r>
          </w:p>
          <w:p w14:paraId="364B0A8F" w14:textId="35C1BA27" w:rsidR="00332AD3" w:rsidRPr="004A4A74" w:rsidRDefault="00332AD3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7200278" w14:textId="03998D21" w:rsidR="00E342B5" w:rsidRPr="0041570F" w:rsidRDefault="008B311C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4963" w:rsidRPr="0041570F" w14:paraId="27EDDDD1" w14:textId="77777777" w:rsidTr="006E4AAB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543804" w:rsidRDefault="007B4963" w:rsidP="00431C16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10E04C" w14:textId="34BE000E" w:rsidR="007B4963" w:rsidRPr="0041570F" w:rsidRDefault="008B311C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период я января по декабрь 2024</w:t>
            </w:r>
            <w:r w:rsidRPr="00FE161A">
              <w:rPr>
                <w:iCs/>
                <w:sz w:val="22"/>
                <w:szCs w:val="22"/>
              </w:rPr>
              <w:t xml:space="preserve"> год</w:t>
            </w:r>
            <w:r>
              <w:rPr>
                <w:iCs/>
                <w:sz w:val="22"/>
                <w:szCs w:val="22"/>
              </w:rPr>
              <w:t>а</w:t>
            </w:r>
            <w:r w:rsidRPr="00FE161A">
              <w:rPr>
                <w:iCs/>
                <w:sz w:val="22"/>
                <w:szCs w:val="22"/>
              </w:rPr>
              <w:t xml:space="preserve"> </w:t>
            </w:r>
            <w:r w:rsidRPr="0041570F">
              <w:rPr>
                <w:color w:val="000000"/>
                <w:sz w:val="22"/>
                <w:szCs w:val="22"/>
              </w:rPr>
              <w:t>публичны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41570F">
              <w:rPr>
                <w:color w:val="000000"/>
                <w:sz w:val="22"/>
                <w:szCs w:val="22"/>
              </w:rPr>
              <w:t xml:space="preserve"> торг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41570F">
              <w:rPr>
                <w:color w:val="000000"/>
                <w:sz w:val="22"/>
                <w:szCs w:val="22"/>
              </w:rPr>
              <w:t xml:space="preserve"> или иных конкурентны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41570F">
              <w:rPr>
                <w:color w:val="000000"/>
                <w:sz w:val="22"/>
                <w:szCs w:val="22"/>
              </w:rPr>
              <w:t xml:space="preserve"> процедур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41570F">
              <w:rPr>
                <w:color w:val="000000"/>
                <w:sz w:val="22"/>
                <w:szCs w:val="22"/>
              </w:rPr>
              <w:t xml:space="preserve"> при реализации имущества хозяйствующими субъектами, доля участия муниципальных образований в которых составляет 50 и более процентов</w:t>
            </w:r>
            <w:r>
              <w:rPr>
                <w:color w:val="000000"/>
                <w:sz w:val="22"/>
                <w:szCs w:val="22"/>
              </w:rPr>
              <w:t>, не проводились.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6EFC93D2" w:rsidR="007B4963" w:rsidRPr="0041570F" w:rsidRDefault="00DC2F09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года</w:t>
            </w:r>
          </w:p>
        </w:tc>
      </w:tr>
      <w:tr w:rsidR="00F00EDA" w:rsidRPr="0041570F" w14:paraId="66C76A8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F00EDA" w:rsidRPr="00543804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</w:t>
            </w:r>
            <w:r w:rsidRPr="00F00EDA">
              <w:rPr>
                <w:sz w:val="22"/>
                <w:szCs w:val="22"/>
              </w:rPr>
              <w:lastRenderedPageBreak/>
              <w:t>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6E0354BB" w:rsidR="00F00EDA" w:rsidRPr="0041570F" w:rsidRDefault="00856C15" w:rsidP="00F00EDA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М</w:t>
            </w:r>
            <w:r w:rsidRPr="00621497">
              <w:rPr>
                <w:iCs/>
                <w:sz w:val="22"/>
                <w:szCs w:val="22"/>
              </w:rPr>
              <w:t>униципальны</w:t>
            </w:r>
            <w:r>
              <w:rPr>
                <w:iCs/>
                <w:sz w:val="22"/>
                <w:szCs w:val="22"/>
              </w:rPr>
              <w:t>е</w:t>
            </w:r>
            <w:r w:rsidRPr="00621497">
              <w:rPr>
                <w:iCs/>
                <w:sz w:val="22"/>
                <w:szCs w:val="22"/>
              </w:rPr>
              <w:t xml:space="preserve"> объект</w:t>
            </w:r>
            <w:r>
              <w:rPr>
                <w:iCs/>
                <w:sz w:val="22"/>
                <w:szCs w:val="22"/>
              </w:rPr>
              <w:t>ы</w:t>
            </w:r>
            <w:r w:rsidRPr="00621497">
              <w:rPr>
                <w:iCs/>
                <w:sz w:val="22"/>
                <w:szCs w:val="22"/>
              </w:rPr>
              <w:t xml:space="preserve"> недвижимого имущества </w:t>
            </w:r>
            <w:r>
              <w:rPr>
                <w:iCs/>
                <w:sz w:val="22"/>
                <w:szCs w:val="22"/>
              </w:rPr>
              <w:t xml:space="preserve">используются </w:t>
            </w:r>
            <w:r w:rsidRPr="00621497">
              <w:rPr>
                <w:iCs/>
                <w:sz w:val="22"/>
                <w:szCs w:val="22"/>
              </w:rPr>
              <w:t>по назначению</w:t>
            </w:r>
            <w:r>
              <w:rPr>
                <w:iCs/>
                <w:sz w:val="22"/>
                <w:szCs w:val="22"/>
              </w:rPr>
              <w:t>. Используемых не по назначению объектов не выявлено.</w:t>
            </w:r>
          </w:p>
        </w:tc>
        <w:tc>
          <w:tcPr>
            <w:tcW w:w="3402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5AA3E807" w:rsidR="00F00EDA" w:rsidRPr="00930A71" w:rsidRDefault="00856C15" w:rsidP="004A4A74">
            <w:pPr>
              <w:jc w:val="center"/>
              <w:rPr>
                <w:sz w:val="22"/>
                <w:szCs w:val="22"/>
              </w:rPr>
            </w:pPr>
            <w:r w:rsidRPr="00930A71">
              <w:rPr>
                <w:iCs/>
                <w:sz w:val="22"/>
                <w:szCs w:val="22"/>
              </w:rPr>
              <w:t>100</w:t>
            </w:r>
          </w:p>
        </w:tc>
      </w:tr>
      <w:tr w:rsidR="00F00EDA" w:rsidRPr="0041570F" w14:paraId="4D9F1D4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F00EDA" w:rsidRPr="00543804" w:rsidRDefault="00F00EDA" w:rsidP="00F00EDA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4FD01EC2" w14:textId="45C19FBC" w:rsidR="00F00EDA" w:rsidRPr="0041570F" w:rsidRDefault="00D65EBD" w:rsidP="00F00EDA">
            <w:pPr>
              <w:jc w:val="both"/>
              <w:rPr>
                <w:sz w:val="22"/>
                <w:szCs w:val="22"/>
              </w:rPr>
            </w:pPr>
            <w:r w:rsidRPr="00D65EBD">
              <w:rPr>
                <w:rFonts w:eastAsia="Calibri"/>
                <w:sz w:val="22"/>
                <w:szCs w:val="22"/>
                <w:lang w:eastAsia="en-US"/>
              </w:rPr>
              <w:t>Созданы условия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3402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7423433C" w:rsidR="00F00EDA" w:rsidRPr="00930A71" w:rsidRDefault="00D65EBD" w:rsidP="00F00EDA">
            <w:pPr>
              <w:jc w:val="center"/>
              <w:rPr>
                <w:sz w:val="22"/>
                <w:szCs w:val="22"/>
              </w:rPr>
            </w:pPr>
            <w:r w:rsidRPr="00930A71">
              <w:rPr>
                <w:sz w:val="22"/>
                <w:szCs w:val="22"/>
              </w:rPr>
              <w:t>680</w:t>
            </w:r>
          </w:p>
        </w:tc>
      </w:tr>
      <w:tr w:rsidR="002463ED" w:rsidRPr="0041570F" w14:paraId="57BF429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2463ED" w:rsidRPr="00543804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741CF9F7" w14:textId="2EE08676" w:rsidR="00856C15" w:rsidRPr="00856C15" w:rsidRDefault="002C3A67" w:rsidP="00856C15">
            <w:pPr>
              <w:jc w:val="both"/>
              <w:rPr>
                <w:iCs/>
                <w:sz w:val="22"/>
                <w:szCs w:val="22"/>
              </w:rPr>
            </w:pPr>
            <w:hyperlink r:id="rId8" w:history="1">
              <w:r w:rsidR="00856C15" w:rsidRPr="00E81533">
                <w:rPr>
                  <w:rStyle w:val="ae"/>
                  <w:iCs/>
                  <w:sz w:val="22"/>
                  <w:szCs w:val="22"/>
                  <w:lang w:val="en-US"/>
                </w:rPr>
                <w:t>www</w:t>
              </w:r>
              <w:r w:rsidR="00856C15" w:rsidRPr="00943964">
                <w:rPr>
                  <w:rStyle w:val="ae"/>
                  <w:iCs/>
                  <w:sz w:val="22"/>
                  <w:szCs w:val="22"/>
                </w:rPr>
                <w:t>.</w:t>
              </w:r>
              <w:proofErr w:type="spellStart"/>
              <w:r w:rsidR="00856C15" w:rsidRPr="00E81533">
                <w:rPr>
                  <w:rStyle w:val="ae"/>
                  <w:iCs/>
                  <w:sz w:val="22"/>
                  <w:szCs w:val="22"/>
                  <w:lang w:val="en-US"/>
                </w:rPr>
                <w:t>torgi</w:t>
              </w:r>
              <w:proofErr w:type="spellEnd"/>
              <w:r w:rsidR="00856C15" w:rsidRPr="00943964">
                <w:rPr>
                  <w:rStyle w:val="ae"/>
                  <w:iCs/>
                  <w:sz w:val="22"/>
                  <w:szCs w:val="22"/>
                </w:rPr>
                <w:t>.</w:t>
              </w:r>
              <w:proofErr w:type="spellStart"/>
              <w:r w:rsidR="00856C15" w:rsidRPr="00E81533">
                <w:rPr>
                  <w:rStyle w:val="ae"/>
                  <w:iCs/>
                  <w:sz w:val="22"/>
                  <w:szCs w:val="22"/>
                  <w:lang w:val="en-US"/>
                </w:rPr>
                <w:t>gov</w:t>
              </w:r>
              <w:proofErr w:type="spellEnd"/>
              <w:r w:rsidR="00856C15" w:rsidRPr="00943964">
                <w:rPr>
                  <w:rStyle w:val="ae"/>
                  <w:iCs/>
                  <w:sz w:val="22"/>
                  <w:szCs w:val="22"/>
                </w:rPr>
                <w:t>.</w:t>
              </w:r>
              <w:proofErr w:type="spellStart"/>
              <w:r w:rsidR="00856C15" w:rsidRPr="00E81533">
                <w:rPr>
                  <w:rStyle w:val="ae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56C15">
              <w:rPr>
                <w:rStyle w:val="ae"/>
                <w:iCs/>
                <w:sz w:val="22"/>
                <w:szCs w:val="22"/>
              </w:rPr>
              <w:t xml:space="preserve"> </w:t>
            </w:r>
          </w:p>
          <w:p w14:paraId="16AE7CE8" w14:textId="77777777" w:rsidR="00856C15" w:rsidRPr="00014A9A" w:rsidRDefault="002C3A67" w:rsidP="00856C15">
            <w:pPr>
              <w:jc w:val="both"/>
              <w:rPr>
                <w:iCs/>
                <w:sz w:val="22"/>
                <w:szCs w:val="22"/>
              </w:rPr>
            </w:pPr>
            <w:hyperlink r:id="rId9" w:history="1">
              <w:r w:rsidR="00856C15" w:rsidRPr="0096694A">
                <w:rPr>
                  <w:rStyle w:val="ae"/>
                  <w:iCs/>
                  <w:sz w:val="22"/>
                  <w:szCs w:val="22"/>
                  <w:lang w:val="en-US"/>
                </w:rPr>
                <w:t>www</w:t>
              </w:r>
              <w:r w:rsidR="00856C15" w:rsidRPr="0096694A">
                <w:rPr>
                  <w:rStyle w:val="ae"/>
                  <w:iCs/>
                  <w:sz w:val="22"/>
                  <w:szCs w:val="22"/>
                </w:rPr>
                <w:t>.pavlovo.nobl.ru</w:t>
              </w:r>
            </w:hyperlink>
            <w:r w:rsidR="00856C15">
              <w:rPr>
                <w:iCs/>
                <w:sz w:val="22"/>
                <w:szCs w:val="22"/>
              </w:rPr>
              <w:t xml:space="preserve"> </w:t>
            </w:r>
          </w:p>
          <w:p w14:paraId="41277B8D" w14:textId="58B6B3CF" w:rsidR="002463ED" w:rsidRPr="0041570F" w:rsidRDefault="002463ED" w:rsidP="00F00E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6A88A1D1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151805" w:rsidRPr="00543804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7AF6724E" w:rsidR="00151805" w:rsidRPr="0041570F" w:rsidRDefault="002E1B20" w:rsidP="00151805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</w:t>
            </w:r>
            <w:r w:rsidRPr="00F96D6D">
              <w:rPr>
                <w:iCs/>
                <w:sz w:val="22"/>
                <w:szCs w:val="22"/>
              </w:rPr>
              <w:t>а официальн</w:t>
            </w:r>
            <w:r>
              <w:rPr>
                <w:iCs/>
                <w:sz w:val="22"/>
                <w:szCs w:val="22"/>
              </w:rPr>
              <w:t>ом</w:t>
            </w:r>
            <w:r w:rsidRPr="00F96D6D">
              <w:rPr>
                <w:iCs/>
                <w:sz w:val="22"/>
                <w:szCs w:val="22"/>
              </w:rPr>
              <w:t xml:space="preserve"> сайт</w:t>
            </w:r>
            <w:r>
              <w:rPr>
                <w:iCs/>
                <w:sz w:val="22"/>
                <w:szCs w:val="22"/>
              </w:rPr>
              <w:t>е</w:t>
            </w:r>
            <w:r w:rsidRPr="00F96D6D">
              <w:rPr>
                <w:iCs/>
                <w:sz w:val="22"/>
                <w:szCs w:val="22"/>
              </w:rPr>
              <w:t xml:space="preserve"> Администрации Павловского муниципального </w:t>
            </w:r>
            <w:r>
              <w:rPr>
                <w:iCs/>
                <w:sz w:val="22"/>
                <w:szCs w:val="22"/>
              </w:rPr>
              <w:t>округа</w:t>
            </w:r>
            <w:r w:rsidRPr="00F96D6D">
              <w:rPr>
                <w:iCs/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>
              <w:rPr>
                <w:iCs/>
                <w:sz w:val="22"/>
                <w:szCs w:val="22"/>
              </w:rPr>
              <w:t xml:space="preserve"> размещена</w:t>
            </w:r>
            <w:r w:rsidRPr="00F96D6D">
              <w:rPr>
                <w:iCs/>
                <w:sz w:val="22"/>
                <w:szCs w:val="22"/>
              </w:rPr>
              <w:t xml:space="preserve"> актуальн</w:t>
            </w:r>
            <w:r>
              <w:rPr>
                <w:iCs/>
                <w:sz w:val="22"/>
                <w:szCs w:val="22"/>
              </w:rPr>
              <w:t>ая</w:t>
            </w:r>
            <w:r w:rsidRPr="00F96D6D">
              <w:rPr>
                <w:iCs/>
                <w:sz w:val="22"/>
                <w:szCs w:val="22"/>
              </w:rPr>
              <w:t xml:space="preserve"> информаци</w:t>
            </w:r>
            <w:r>
              <w:rPr>
                <w:iCs/>
                <w:sz w:val="22"/>
                <w:szCs w:val="22"/>
              </w:rPr>
              <w:t>я</w:t>
            </w:r>
            <w:r w:rsidRPr="00F96D6D">
              <w:rPr>
                <w:iCs/>
                <w:sz w:val="22"/>
                <w:szCs w:val="22"/>
              </w:rPr>
              <w:t xml:space="preserve"> об объектах, находящихся в муниципальной собственности муниципальных образований Павловского </w:t>
            </w:r>
            <w:r>
              <w:rPr>
                <w:iCs/>
                <w:sz w:val="22"/>
                <w:szCs w:val="22"/>
              </w:rPr>
              <w:t>округа</w:t>
            </w:r>
            <w:r w:rsidRPr="00F96D6D">
              <w:rPr>
                <w:iCs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3402" w:type="dxa"/>
            <w:vAlign w:val="center"/>
          </w:tcPr>
          <w:p w14:paraId="44256A21" w14:textId="69232DAE" w:rsidR="00151805" w:rsidRPr="0041570F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51805" w:rsidRPr="00543804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4269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47590C8A" w14:textId="3C594E21" w:rsidR="00151805" w:rsidRPr="0041570F" w:rsidRDefault="002E1B20" w:rsidP="00431C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</w:t>
            </w:r>
            <w:r w:rsidRPr="00F96D6D">
              <w:rPr>
                <w:sz w:val="22"/>
                <w:szCs w:val="22"/>
              </w:rPr>
              <w:t xml:space="preserve"> об имуществе, находящемся в собственности муниципальных образований</w:t>
            </w:r>
            <w:r>
              <w:rPr>
                <w:sz w:val="22"/>
                <w:szCs w:val="22"/>
              </w:rPr>
              <w:t>, размещена</w:t>
            </w:r>
            <w:r w:rsidRPr="00F96D6D"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>Администрации Павловского муниципального округа</w:t>
            </w:r>
          </w:p>
        </w:tc>
        <w:tc>
          <w:tcPr>
            <w:tcW w:w="3402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913D3E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151805" w:rsidRPr="00543804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0EDD42D0" w:rsidR="00151805" w:rsidRPr="008C66CB" w:rsidRDefault="003E0BDD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E0BDD">
              <w:rPr>
                <w:rFonts w:eastAsia="Calibri"/>
                <w:sz w:val="24"/>
                <w:szCs w:val="24"/>
                <w:lang w:eastAsia="en-US"/>
              </w:rPr>
              <w:t>Предложения не направлялись</w:t>
            </w:r>
          </w:p>
        </w:tc>
        <w:tc>
          <w:tcPr>
            <w:tcW w:w="3402" w:type="dxa"/>
            <w:vAlign w:val="center"/>
          </w:tcPr>
          <w:p w14:paraId="008F3057" w14:textId="4800FA50" w:rsidR="00151805" w:rsidRPr="0041570F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02554C" w:rsidRPr="00543804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1.27.</w:t>
            </w:r>
            <w:r w:rsidR="00BB07EB" w:rsidRPr="00543804">
              <w:rPr>
                <w:color w:val="000000"/>
                <w:sz w:val="22"/>
                <w:szCs w:val="22"/>
              </w:rPr>
              <w:t>2</w:t>
            </w:r>
            <w:r w:rsidRPr="0054380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41570F" w:rsidRDefault="0002554C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1BFC3816" w:rsidR="0002554C" w:rsidRPr="008C66CB" w:rsidRDefault="003E0BDD" w:rsidP="00431C16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E0BDD">
              <w:rPr>
                <w:rFonts w:eastAsia="Calibri"/>
                <w:sz w:val="24"/>
                <w:szCs w:val="24"/>
                <w:lang w:eastAsia="en-US"/>
              </w:rPr>
              <w:t>Предложения не направлялись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41570F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02554C" w:rsidRPr="00543804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0FDBB016" w:rsidR="0002554C" w:rsidRPr="0041570F" w:rsidRDefault="003E0BDD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E0BDD">
              <w:rPr>
                <w:rFonts w:eastAsia="Calibri"/>
                <w:sz w:val="24"/>
                <w:szCs w:val="24"/>
                <w:lang w:eastAsia="en-US"/>
              </w:rPr>
              <w:t>Предложения не направлялись</w:t>
            </w:r>
          </w:p>
        </w:tc>
        <w:tc>
          <w:tcPr>
            <w:tcW w:w="3402" w:type="dxa"/>
            <w:vAlign w:val="center"/>
          </w:tcPr>
          <w:p w14:paraId="03788638" w14:textId="36D71AE2" w:rsidR="0002554C" w:rsidRPr="008C66CB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51805" w:rsidRPr="00543804" w:rsidRDefault="00151805" w:rsidP="00151805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41570F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>
              <w:rPr>
                <w:sz w:val="22"/>
                <w:szCs w:val="22"/>
              </w:rPr>
              <w:t xml:space="preserve">нестационарных </w:t>
            </w:r>
            <w:r w:rsidR="006E4AAB">
              <w:rPr>
                <w:sz w:val="22"/>
                <w:szCs w:val="22"/>
              </w:rPr>
              <w:lastRenderedPageBreak/>
              <w:t xml:space="preserve">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 w:rsidR="006E4AAB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0F98F013" w:rsidR="00151805" w:rsidRPr="001F1213" w:rsidRDefault="001F1213" w:rsidP="00151805">
            <w:pPr>
              <w:jc w:val="both"/>
              <w:rPr>
                <w:sz w:val="22"/>
                <w:szCs w:val="22"/>
              </w:rPr>
            </w:pPr>
            <w:r w:rsidRPr="001F1213">
              <w:rPr>
                <w:iCs/>
                <w:sz w:val="22"/>
                <w:szCs w:val="22"/>
              </w:rPr>
              <w:lastRenderedPageBreak/>
              <w:t xml:space="preserve">Постановление администрации Павловского муниципального округа </w:t>
            </w:r>
            <w:r w:rsidRPr="001F1213">
              <w:rPr>
                <w:iCs/>
                <w:sz w:val="22"/>
                <w:szCs w:val="22"/>
              </w:rPr>
              <w:lastRenderedPageBreak/>
              <w:t>Нижегородской области от 22.02.2024 г. № 220</w:t>
            </w:r>
          </w:p>
        </w:tc>
        <w:tc>
          <w:tcPr>
            <w:tcW w:w="3402" w:type="dxa"/>
            <w:vAlign w:val="center"/>
          </w:tcPr>
          <w:p w14:paraId="7140024F" w14:textId="6750A133" w:rsidR="00151805" w:rsidRPr="0041570F" w:rsidRDefault="00812C97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lastRenderedPageBreak/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15A6BF70" w:rsidR="00151805" w:rsidRPr="0041570F" w:rsidRDefault="001F1213" w:rsidP="0015180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944" w:type="dxa"/>
            <w:vAlign w:val="center"/>
          </w:tcPr>
          <w:p w14:paraId="3FA58104" w14:textId="2DD7C3F6" w:rsidR="00151805" w:rsidRPr="0041570F" w:rsidRDefault="00C564BA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  <w:r w:rsidR="001F1213">
              <w:rPr>
                <w:sz w:val="22"/>
                <w:szCs w:val="22"/>
              </w:rPr>
              <w:t xml:space="preserve"> всего, </w:t>
            </w:r>
            <w:r w:rsidR="006F02C3">
              <w:rPr>
                <w:sz w:val="22"/>
                <w:szCs w:val="22"/>
              </w:rPr>
              <w:t xml:space="preserve">внесено в 2024г - </w:t>
            </w:r>
            <w:r>
              <w:rPr>
                <w:sz w:val="22"/>
                <w:szCs w:val="22"/>
              </w:rPr>
              <w:t xml:space="preserve"> 6</w:t>
            </w:r>
          </w:p>
        </w:tc>
      </w:tr>
      <w:tr w:rsidR="00551487" w:rsidRPr="0041570F" w14:paraId="32AB016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551487" w:rsidRPr="00543804" w:rsidRDefault="00551487" w:rsidP="00551487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07D75890" w:rsidR="00551487" w:rsidRPr="00C5114B" w:rsidRDefault="00C5114B" w:rsidP="00551487">
            <w:pPr>
              <w:jc w:val="both"/>
              <w:rPr>
                <w:sz w:val="22"/>
                <w:szCs w:val="22"/>
              </w:rPr>
            </w:pPr>
            <w:r w:rsidRPr="00C5114B">
              <w:rPr>
                <w:iCs/>
                <w:sz w:val="22"/>
                <w:szCs w:val="22"/>
              </w:rPr>
              <w:t>К</w:t>
            </w:r>
            <w:r w:rsidR="00551487" w:rsidRPr="00C5114B">
              <w:rPr>
                <w:iCs/>
                <w:sz w:val="22"/>
                <w:szCs w:val="22"/>
              </w:rPr>
              <w:t>оличество проведенных за отчетный период выставок/ярмарок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28D2D91D" w:rsidR="00551487" w:rsidRPr="0041570F" w:rsidRDefault="00C5114B" w:rsidP="005514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944" w:type="dxa"/>
            <w:vAlign w:val="center"/>
          </w:tcPr>
          <w:p w14:paraId="57E621C9" w14:textId="7DEAC736" w:rsidR="00551487" w:rsidRPr="0041570F" w:rsidRDefault="00C5114B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24CC1" w:rsidRPr="0041570F" w14:paraId="45CF054C" w14:textId="77777777" w:rsidTr="006E4AAB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824CC1" w:rsidRPr="00543804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543804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500466" w:rsidRPr="00543804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3804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422499" w:rsidRPr="00543804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41570F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25A29BDC" w14:textId="6B6BA5E6" w:rsidR="00422499" w:rsidRPr="00062A08" w:rsidRDefault="00422499" w:rsidP="00062A08">
            <w:pPr>
              <w:jc w:val="center"/>
              <w:rPr>
                <w:sz w:val="22"/>
                <w:szCs w:val="22"/>
              </w:rPr>
            </w:pPr>
            <w:r w:rsidRPr="00062A08">
              <w:rPr>
                <w:iCs/>
                <w:sz w:val="22"/>
                <w:szCs w:val="22"/>
              </w:rPr>
              <w:t xml:space="preserve">НЕ </w:t>
            </w:r>
            <w:r w:rsidR="00525E67" w:rsidRPr="00062A08">
              <w:rPr>
                <w:iCs/>
                <w:sz w:val="22"/>
                <w:szCs w:val="22"/>
              </w:rPr>
              <w:t>проводилась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42828EA9" w:rsidR="00422499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CBD7AB4" w14:textId="4EE520B2" w:rsidR="00422499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55AE53F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551487" w:rsidRPr="00543804" w:rsidRDefault="00551487" w:rsidP="00551487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6B1B907D" w:rsidR="003F2F62" w:rsidRPr="00062A08" w:rsidRDefault="006F02C3" w:rsidP="006F02C3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 w:rsidRPr="006F02C3">
              <w:rPr>
                <w:iCs/>
                <w:sz w:val="22"/>
                <w:szCs w:val="22"/>
              </w:rPr>
              <w:t>В процессе разработки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345767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4204EA28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</w:p>
        </w:tc>
      </w:tr>
      <w:tr w:rsidR="00345767" w:rsidRPr="0041570F" w14:paraId="475809C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345767" w:rsidRPr="00543804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4FB48B80" w:rsidR="00345767" w:rsidRPr="006F02C3" w:rsidRDefault="006F02C3" w:rsidP="006F02C3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 w:rsidRPr="006F02C3">
              <w:rPr>
                <w:iCs/>
                <w:sz w:val="22"/>
                <w:szCs w:val="22"/>
              </w:rPr>
              <w:t>В</w:t>
            </w:r>
            <w:r w:rsidR="00345767" w:rsidRPr="006F02C3">
              <w:rPr>
                <w:iCs/>
                <w:sz w:val="22"/>
                <w:szCs w:val="22"/>
              </w:rPr>
              <w:t xml:space="preserve"> процессе разработки</w:t>
            </w:r>
          </w:p>
        </w:tc>
        <w:tc>
          <w:tcPr>
            <w:tcW w:w="3402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77777777" w:rsidR="00345767" w:rsidRPr="0041570F" w:rsidRDefault="00345767" w:rsidP="00345767">
            <w:pPr>
              <w:jc w:val="center"/>
              <w:rPr>
                <w:sz w:val="22"/>
                <w:szCs w:val="22"/>
              </w:rPr>
            </w:pPr>
          </w:p>
        </w:tc>
      </w:tr>
      <w:tr w:rsidR="00985F26" w:rsidRPr="0041570F" w14:paraId="69C4287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985F26" w:rsidRPr="00543804" w:rsidRDefault="00985F26" w:rsidP="00AA7F01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 xml:space="preserve"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</w:t>
            </w:r>
            <w:r w:rsidRPr="0017222B">
              <w:rPr>
                <w:color w:val="000000"/>
                <w:sz w:val="22"/>
                <w:szCs w:val="22"/>
              </w:rPr>
              <w:lastRenderedPageBreak/>
              <w:t>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4B8BBA90" w:rsidR="00985F26" w:rsidRPr="006F02C3" w:rsidRDefault="00105362" w:rsidP="006F02C3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 w:rsidRPr="006F02C3">
              <w:rPr>
                <w:iCs/>
                <w:sz w:val="22"/>
                <w:szCs w:val="22"/>
              </w:rPr>
              <w:lastRenderedPageBreak/>
              <w:t>НЕ предпринималось никаких действий</w:t>
            </w:r>
          </w:p>
        </w:tc>
        <w:tc>
          <w:tcPr>
            <w:tcW w:w="3402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6114CF" w:rsidRPr="00543804" w:rsidRDefault="006114CF" w:rsidP="00AA7F01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2.10.</w:t>
            </w:r>
            <w:r w:rsidR="00345767" w:rsidRPr="00543804">
              <w:rPr>
                <w:color w:val="000000"/>
                <w:sz w:val="22"/>
                <w:szCs w:val="22"/>
              </w:rPr>
              <w:t>6</w:t>
            </w:r>
            <w:r w:rsidRPr="0054380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3E0C9E3" w14:textId="5329DF91" w:rsidR="006114CF" w:rsidRPr="00062A08" w:rsidRDefault="00062A08" w:rsidP="00062A08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</w:t>
            </w:r>
            <w:r w:rsidR="000E230A" w:rsidRPr="00062A08">
              <w:rPr>
                <w:iCs/>
                <w:sz w:val="22"/>
                <w:szCs w:val="22"/>
              </w:rPr>
              <w:t>едется</w:t>
            </w:r>
          </w:p>
        </w:tc>
        <w:tc>
          <w:tcPr>
            <w:tcW w:w="3402" w:type="dxa"/>
            <w:vAlign w:val="center"/>
          </w:tcPr>
          <w:p w14:paraId="01ADE03C" w14:textId="7CE666CF" w:rsidR="006114CF" w:rsidRPr="0041570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23" w:type="dxa"/>
            <w:vAlign w:val="center"/>
          </w:tcPr>
          <w:p w14:paraId="06801E50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0363" w:rsidRPr="0041570F" w14:paraId="7334FA1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4A0363" w:rsidRPr="00543804" w:rsidRDefault="004A0363" w:rsidP="004A0363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2.13.4.</w:t>
            </w:r>
          </w:p>
        </w:tc>
        <w:tc>
          <w:tcPr>
            <w:tcW w:w="4269" w:type="dxa"/>
            <w:vAlign w:val="center"/>
          </w:tcPr>
          <w:p w14:paraId="61B3CBCF" w14:textId="40D22418" w:rsidR="004A0363" w:rsidRPr="0041570F" w:rsidRDefault="004A0363" w:rsidP="004A0363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499EA11C" w14:textId="2CCFA43B" w:rsidR="004A0363" w:rsidRPr="006F02C3" w:rsidRDefault="006F02C3" w:rsidP="006F02C3">
            <w:pPr>
              <w:jc w:val="center"/>
              <w:rPr>
                <w:sz w:val="22"/>
                <w:szCs w:val="22"/>
              </w:rPr>
            </w:pPr>
            <w:r w:rsidRPr="006F02C3">
              <w:rPr>
                <w:iCs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3402" w:type="dxa"/>
            <w:vAlign w:val="center"/>
          </w:tcPr>
          <w:p w14:paraId="65979200" w14:textId="418DC2E7" w:rsidR="004A0363" w:rsidRPr="0041570F" w:rsidRDefault="004A0363" w:rsidP="004A036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782EC4B1" w:rsidR="004A0363" w:rsidRPr="0041570F" w:rsidRDefault="004A0363" w:rsidP="004A0363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2C8FA3F" w14:textId="144006DE" w:rsidR="004A0363" w:rsidRPr="00930A71" w:rsidRDefault="004A0363" w:rsidP="004A0363">
            <w:pPr>
              <w:jc w:val="center"/>
              <w:rPr>
                <w:sz w:val="22"/>
                <w:szCs w:val="22"/>
              </w:rPr>
            </w:pPr>
            <w:r w:rsidRPr="00930A71">
              <w:rPr>
                <w:sz w:val="22"/>
                <w:szCs w:val="22"/>
              </w:rPr>
              <w:t>2</w:t>
            </w:r>
          </w:p>
        </w:tc>
      </w:tr>
      <w:tr w:rsidR="00764E46" w:rsidRPr="0041570F" w14:paraId="362D2A0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764E46" w:rsidRPr="00543804" w:rsidRDefault="00764E46" w:rsidP="00764E46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2896EF03" w:rsidR="00764E46" w:rsidRPr="006F02C3" w:rsidRDefault="006F02C3" w:rsidP="006F02C3">
            <w:pPr>
              <w:jc w:val="center"/>
              <w:rPr>
                <w:sz w:val="22"/>
                <w:szCs w:val="22"/>
              </w:rPr>
            </w:pPr>
            <w:r w:rsidRPr="006F02C3">
              <w:rPr>
                <w:iCs/>
                <w:sz w:val="22"/>
                <w:szCs w:val="22"/>
              </w:rPr>
              <w:t>К</w:t>
            </w:r>
            <w:r w:rsidR="00764E46" w:rsidRPr="006F02C3">
              <w:rPr>
                <w:iCs/>
                <w:sz w:val="22"/>
                <w:szCs w:val="22"/>
              </w:rPr>
              <w:t>ол</w:t>
            </w:r>
            <w:r w:rsidRPr="006F02C3">
              <w:rPr>
                <w:iCs/>
                <w:sz w:val="22"/>
                <w:szCs w:val="22"/>
              </w:rPr>
              <w:t>ичество реализованных проектов</w:t>
            </w:r>
          </w:p>
        </w:tc>
        <w:tc>
          <w:tcPr>
            <w:tcW w:w="3402" w:type="dxa"/>
            <w:vAlign w:val="center"/>
          </w:tcPr>
          <w:p w14:paraId="6820CF6D" w14:textId="18C958D1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5951084F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14B8AA39" w14:textId="121411A0" w:rsidR="00764E46" w:rsidRPr="00930A71" w:rsidRDefault="004A0363" w:rsidP="00764E46">
            <w:pPr>
              <w:jc w:val="center"/>
              <w:rPr>
                <w:sz w:val="22"/>
                <w:szCs w:val="22"/>
              </w:rPr>
            </w:pPr>
            <w:r w:rsidRPr="00930A71">
              <w:rPr>
                <w:sz w:val="22"/>
                <w:szCs w:val="22"/>
              </w:rPr>
              <w:t>4</w:t>
            </w:r>
          </w:p>
          <w:p w14:paraId="4DC2686E" w14:textId="6D346E3A" w:rsidR="00764E46" w:rsidRPr="00930A71" w:rsidRDefault="00764E46" w:rsidP="00764E46">
            <w:pPr>
              <w:jc w:val="center"/>
              <w:rPr>
                <w:sz w:val="22"/>
                <w:szCs w:val="22"/>
              </w:rPr>
            </w:pPr>
          </w:p>
        </w:tc>
      </w:tr>
      <w:tr w:rsidR="00764E46" w:rsidRPr="0041570F" w14:paraId="3D0B5A7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764E46" w:rsidRPr="00543804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764E46" w:rsidRPr="005C0777" w:rsidRDefault="00764E46" w:rsidP="00764E46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</w:t>
            </w:r>
            <w:r w:rsidRPr="00423B0D">
              <w:rPr>
                <w:sz w:val="22"/>
                <w:szCs w:val="22"/>
              </w:rPr>
              <w:lastRenderedPageBreak/>
              <w:t>Правительства Российской Федерации от 6 февраля 2006 г. № 75</w:t>
            </w:r>
          </w:p>
        </w:tc>
        <w:tc>
          <w:tcPr>
            <w:tcW w:w="3969" w:type="dxa"/>
            <w:vAlign w:val="center"/>
          </w:tcPr>
          <w:p w14:paraId="414E9207" w14:textId="36DAA334" w:rsidR="00764E46" w:rsidRPr="00AA5580" w:rsidRDefault="00AA5580" w:rsidP="00AA5580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 w:rsidRPr="00AA5580">
              <w:rPr>
                <w:iCs/>
                <w:sz w:val="22"/>
                <w:szCs w:val="22"/>
              </w:rPr>
              <w:lastRenderedPageBreak/>
              <w:t>Н</w:t>
            </w:r>
            <w:r w:rsidR="00764E46" w:rsidRPr="00AA5580">
              <w:rPr>
                <w:iCs/>
                <w:sz w:val="22"/>
                <w:szCs w:val="22"/>
              </w:rPr>
              <w:t>арушений не было</w:t>
            </w:r>
          </w:p>
        </w:tc>
        <w:tc>
          <w:tcPr>
            <w:tcW w:w="3402" w:type="dxa"/>
            <w:vAlign w:val="center"/>
          </w:tcPr>
          <w:p w14:paraId="7E44FB2B" w14:textId="4AF807AC" w:rsidR="00764E46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764E46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764E46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E46" w:rsidRPr="0041570F" w14:paraId="6AD5E8E0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764E46" w:rsidRPr="00543804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764E46" w:rsidRPr="00B83E2D" w:rsidRDefault="00764E46" w:rsidP="00764E46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60A8D73D" w:rsidR="00764E46" w:rsidRPr="00D43A12" w:rsidRDefault="00D43A12" w:rsidP="00D43A1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</w:t>
            </w:r>
            <w:r w:rsidRPr="00D43A12">
              <w:rPr>
                <w:iCs/>
                <w:sz w:val="22"/>
                <w:szCs w:val="22"/>
              </w:rPr>
              <w:t>жегодно</w:t>
            </w:r>
          </w:p>
        </w:tc>
        <w:tc>
          <w:tcPr>
            <w:tcW w:w="3402" w:type="dxa"/>
            <w:vAlign w:val="center"/>
          </w:tcPr>
          <w:p w14:paraId="31AE5A3F" w14:textId="2824DDB9" w:rsidR="00764E46" w:rsidRPr="00B83E2D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2895B7FC" w:rsidR="00764E46" w:rsidRPr="00B83E2D" w:rsidRDefault="00764E46" w:rsidP="00764E46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764E46" w:rsidRPr="0041570F" w14:paraId="4D98B04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764E46" w:rsidRPr="00543804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5291B2C8" w:rsidR="00764E46" w:rsidRPr="001B1823" w:rsidRDefault="00764E46" w:rsidP="00764E46">
            <w:pPr>
              <w:jc w:val="center"/>
              <w:rPr>
                <w:sz w:val="22"/>
                <w:szCs w:val="22"/>
              </w:rPr>
            </w:pPr>
            <w:r w:rsidRPr="001B1823">
              <w:rPr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59F9F06E" w14:textId="295ADAC6" w:rsidR="00764E46" w:rsidRPr="005C0777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4899070" w14:textId="7D32844D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E46" w:rsidRPr="0041570F" w14:paraId="3450041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764E46" w:rsidRPr="00543804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575D27AB" w14:textId="7B440860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14:paraId="2BC7BC7D" w14:textId="6B6EEBC2" w:rsidR="00764E46" w:rsidRPr="005C0777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E46" w:rsidRPr="0041570F" w14:paraId="250178C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1889E8FE" w:rsidR="00764E46" w:rsidRPr="00543804" w:rsidRDefault="00764E46" w:rsidP="00764E46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0508384F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 w:rsidRPr="001B1823">
              <w:rPr>
                <w:iCs/>
                <w:sz w:val="22"/>
                <w:szCs w:val="22"/>
              </w:rPr>
              <w:t>НЕ провод</w:t>
            </w:r>
            <w:r>
              <w:rPr>
                <w:iCs/>
                <w:sz w:val="22"/>
                <w:szCs w:val="22"/>
              </w:rPr>
              <w:t>ило</w:t>
            </w:r>
            <w:r w:rsidRPr="001B1823">
              <w:rPr>
                <w:iCs/>
                <w:sz w:val="22"/>
                <w:szCs w:val="22"/>
              </w:rPr>
              <w:t>сь</w:t>
            </w:r>
          </w:p>
        </w:tc>
        <w:tc>
          <w:tcPr>
            <w:tcW w:w="3402" w:type="dxa"/>
            <w:vAlign w:val="center"/>
          </w:tcPr>
          <w:p w14:paraId="25959C64" w14:textId="4750035C" w:rsidR="00764E46" w:rsidRPr="005C0777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E46" w:rsidRPr="0041570F" w14:paraId="6B17BFA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764E46" w:rsidRPr="00543804" w:rsidRDefault="00764E46" w:rsidP="00764E46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Мониторинг пассажиропотока и потребностей в корректировке маршрутной сети Нижегородской области </w:t>
            </w:r>
            <w:r w:rsidRPr="009113E2">
              <w:rPr>
                <w:sz w:val="22"/>
                <w:szCs w:val="22"/>
              </w:rPr>
              <w:lastRenderedPageBreak/>
              <w:t>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3B3EDF1C" w:rsidR="00764E46" w:rsidRPr="001B1823" w:rsidRDefault="00764E46" w:rsidP="00764E46">
            <w:pPr>
              <w:jc w:val="center"/>
              <w:rPr>
                <w:sz w:val="22"/>
                <w:szCs w:val="22"/>
              </w:rPr>
            </w:pPr>
            <w:r w:rsidRPr="001B1823">
              <w:rPr>
                <w:iCs/>
                <w:sz w:val="22"/>
                <w:szCs w:val="22"/>
              </w:rPr>
              <w:lastRenderedPageBreak/>
              <w:t>По необходимости</w:t>
            </w:r>
          </w:p>
        </w:tc>
        <w:tc>
          <w:tcPr>
            <w:tcW w:w="3402" w:type="dxa"/>
            <w:vAlign w:val="center"/>
          </w:tcPr>
          <w:p w14:paraId="6F0E3E64" w14:textId="639DCBA4" w:rsidR="00764E46" w:rsidRPr="005C0777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30816C29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944" w:type="dxa"/>
            <w:vAlign w:val="center"/>
          </w:tcPr>
          <w:p w14:paraId="119A64BF" w14:textId="281F0FCA" w:rsidR="00764E46" w:rsidRPr="00930A71" w:rsidRDefault="00764E46" w:rsidP="00764E46">
            <w:pPr>
              <w:jc w:val="center"/>
              <w:rPr>
                <w:sz w:val="22"/>
                <w:szCs w:val="22"/>
              </w:rPr>
            </w:pPr>
            <w:r w:rsidRPr="00930A71">
              <w:rPr>
                <w:sz w:val="22"/>
                <w:szCs w:val="22"/>
              </w:rPr>
              <w:t>12</w:t>
            </w:r>
          </w:p>
        </w:tc>
      </w:tr>
      <w:tr w:rsidR="00764E46" w:rsidRPr="0041570F" w14:paraId="0D3DB9AC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764E46" w:rsidRPr="00543804" w:rsidRDefault="00764E46" w:rsidP="00764E46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lastRenderedPageBreak/>
              <w:t>2.18.6.</w:t>
            </w:r>
          </w:p>
        </w:tc>
        <w:tc>
          <w:tcPr>
            <w:tcW w:w="4269" w:type="dxa"/>
          </w:tcPr>
          <w:p w14:paraId="7EAAE6E1" w14:textId="0763823C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1F70E7CD" w:rsidR="00764E46" w:rsidRPr="00206F53" w:rsidRDefault="00764E46" w:rsidP="00764E46">
            <w:pPr>
              <w:jc w:val="center"/>
              <w:rPr>
                <w:b/>
                <w:bCs/>
                <w:sz w:val="22"/>
                <w:szCs w:val="22"/>
              </w:rPr>
            </w:pPr>
            <w:r w:rsidRPr="001B1823">
              <w:rPr>
                <w:iCs/>
                <w:sz w:val="22"/>
                <w:szCs w:val="22"/>
              </w:rPr>
              <w:t>По необходимости</w:t>
            </w:r>
          </w:p>
        </w:tc>
        <w:tc>
          <w:tcPr>
            <w:tcW w:w="3402" w:type="dxa"/>
            <w:vAlign w:val="center"/>
          </w:tcPr>
          <w:p w14:paraId="251EF6FD" w14:textId="379A5002" w:rsidR="00764E46" w:rsidRPr="005C0777" w:rsidRDefault="00764E46" w:rsidP="00764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48933CEF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944" w:type="dxa"/>
            <w:vAlign w:val="center"/>
          </w:tcPr>
          <w:p w14:paraId="2FF60C2C" w14:textId="1F029EB6" w:rsidR="00764E46" w:rsidRPr="00930A71" w:rsidRDefault="00764E46" w:rsidP="00764E46">
            <w:pPr>
              <w:jc w:val="center"/>
              <w:rPr>
                <w:sz w:val="22"/>
                <w:szCs w:val="22"/>
              </w:rPr>
            </w:pPr>
            <w:r w:rsidRPr="00930A71">
              <w:rPr>
                <w:sz w:val="22"/>
                <w:szCs w:val="22"/>
              </w:rPr>
              <w:t>1</w:t>
            </w:r>
          </w:p>
        </w:tc>
      </w:tr>
      <w:tr w:rsidR="00764E46" w:rsidRPr="0041570F" w14:paraId="5D2FCB1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764E46" w:rsidRPr="00543804" w:rsidRDefault="00764E46" w:rsidP="00764E46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4269" w:type="dxa"/>
            <w:vAlign w:val="center"/>
          </w:tcPr>
          <w:p w14:paraId="14ADCEAA" w14:textId="783851CC" w:rsidR="00764E46" w:rsidRPr="0041570F" w:rsidRDefault="00764E46" w:rsidP="00764E46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ADE1D88" w14:textId="6F728EA4" w:rsidR="00764E46" w:rsidRPr="007B16C7" w:rsidRDefault="00764E46" w:rsidP="007B16C7">
            <w:pPr>
              <w:jc w:val="both"/>
              <w:rPr>
                <w:sz w:val="22"/>
                <w:szCs w:val="22"/>
              </w:rPr>
            </w:pPr>
            <w:r w:rsidRPr="007B16C7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402" w:type="dxa"/>
            <w:vAlign w:val="center"/>
          </w:tcPr>
          <w:p w14:paraId="661FD913" w14:textId="758987BE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764E46" w:rsidRPr="0041570F" w:rsidRDefault="00764E46" w:rsidP="0076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764E46" w:rsidRPr="00930A71" w:rsidRDefault="00764E46" w:rsidP="00764E46">
            <w:pPr>
              <w:jc w:val="center"/>
              <w:rPr>
                <w:sz w:val="22"/>
                <w:szCs w:val="22"/>
              </w:rPr>
            </w:pPr>
          </w:p>
        </w:tc>
      </w:tr>
      <w:tr w:rsidR="00CF7835" w:rsidRPr="0041570F" w14:paraId="6896685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2E996633" w:rsidR="00CF7835" w:rsidRPr="00543804" w:rsidRDefault="00CF7835" w:rsidP="00CF7835">
            <w:pPr>
              <w:jc w:val="center"/>
              <w:rPr>
                <w:sz w:val="22"/>
                <w:szCs w:val="22"/>
              </w:rPr>
            </w:pPr>
            <w:r w:rsidRPr="00543804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6C4FA787" w14:textId="5F4DAA16" w:rsidR="00CF7835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Разработано в 2021г</w:t>
            </w:r>
          </w:p>
          <w:p w14:paraId="46DAD277" w14:textId="77777777" w:rsidR="00CF7835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1.Туристический маршрут, для туристов, прибывающих на судне «Валдай» в г. Павлово</w:t>
            </w:r>
          </w:p>
          <w:p w14:paraId="53C8F2C6" w14:textId="1F1AA283" w:rsidR="00CF7835" w:rsidRPr="006C39F6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Разработано в 2022г.</w:t>
            </w:r>
          </w:p>
          <w:p w14:paraId="5F168413" w14:textId="77777777" w:rsidR="00CF7835" w:rsidRDefault="00CF7835" w:rsidP="003A3CC4">
            <w:pPr>
              <w:rPr>
                <w:sz w:val="22"/>
                <w:szCs w:val="22"/>
              </w:rPr>
            </w:pPr>
            <w:r w:rsidRPr="006C39F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А</w:t>
            </w:r>
            <w:r w:rsidRPr="006C39F6">
              <w:rPr>
                <w:sz w:val="22"/>
                <w:szCs w:val="22"/>
              </w:rPr>
              <w:t>втобусный туристический маршрут/экскурсия «Святыни Земли Павловской</w:t>
            </w:r>
            <w:proofErr w:type="gramStart"/>
            <w:r w:rsidRPr="006C39F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14:paraId="7DD5A730" w14:textId="77777777" w:rsidR="00CF7835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Разработан сельский туристический маршрут «Путешествие по Окским просторам</w:t>
            </w:r>
            <w:proofErr w:type="gramStart"/>
            <w:r>
              <w:rPr>
                <w:sz w:val="22"/>
                <w:szCs w:val="22"/>
              </w:rPr>
              <w:t>» .</w:t>
            </w:r>
            <w:proofErr w:type="gramEnd"/>
          </w:p>
          <w:p w14:paraId="087BD7EC" w14:textId="249856BB" w:rsidR="00CF7835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Разработано в 2023г.</w:t>
            </w:r>
          </w:p>
          <w:p w14:paraId="12173967" w14:textId="77777777" w:rsidR="00CF7835" w:rsidRPr="006C39F6" w:rsidRDefault="00CF7835" w:rsidP="003A3CC4">
            <w:pPr>
              <w:ind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4.Комплексная программа приема для школьников по Пушкинской карте.</w:t>
            </w:r>
          </w:p>
          <w:p w14:paraId="2001CE88" w14:textId="2AF5EED4" w:rsidR="00CF7835" w:rsidRDefault="00CF7835" w:rsidP="003A3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</w:t>
            </w:r>
            <w:r w:rsidRPr="006C39F6">
              <w:rPr>
                <w:sz w:val="22"/>
                <w:szCs w:val="22"/>
              </w:rPr>
              <w:t xml:space="preserve">уристический маршрут/экскурсия </w:t>
            </w:r>
            <w:r>
              <w:rPr>
                <w:sz w:val="22"/>
                <w:szCs w:val="22"/>
              </w:rPr>
              <w:t>«По местам «Павловских очерков» В.Г. Короленко»</w:t>
            </w:r>
          </w:p>
          <w:p w14:paraId="005CEE08" w14:textId="3C2AA068" w:rsidR="00CF7835" w:rsidRPr="00CC2266" w:rsidRDefault="00CF7835" w:rsidP="003A3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Разработано в 2024</w:t>
            </w:r>
            <w:r w:rsidRPr="00CC2266">
              <w:rPr>
                <w:sz w:val="22"/>
                <w:szCs w:val="22"/>
              </w:rPr>
              <w:t>г.</w:t>
            </w:r>
          </w:p>
          <w:p w14:paraId="08246C58" w14:textId="77777777" w:rsidR="00CF7835" w:rsidRPr="002E1535" w:rsidRDefault="00CF7835" w:rsidP="003A3CC4">
            <w:pPr>
              <w:pStyle w:val="ad"/>
              <w:ind w:left="0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  <w:r w:rsidRPr="002E1535">
              <w:rPr>
                <w:sz w:val="22"/>
                <w:szCs w:val="22"/>
              </w:rPr>
              <w:t xml:space="preserve">Разработан экскурсионный маршрут до с. </w:t>
            </w:r>
            <w:proofErr w:type="spellStart"/>
            <w:r w:rsidRPr="002E1535">
              <w:rPr>
                <w:sz w:val="22"/>
                <w:szCs w:val="22"/>
              </w:rPr>
              <w:t>Вареж</w:t>
            </w:r>
            <w:proofErr w:type="spellEnd"/>
            <w:r w:rsidRPr="002E1535">
              <w:rPr>
                <w:sz w:val="22"/>
                <w:szCs w:val="22"/>
              </w:rPr>
              <w:t xml:space="preserve"> на судне «Валдай»</w:t>
            </w:r>
          </w:p>
          <w:p w14:paraId="785D31BA" w14:textId="77777777" w:rsidR="00CF7835" w:rsidRPr="00CC2266" w:rsidRDefault="00CF7835" w:rsidP="003A3CC4">
            <w:pPr>
              <w:pStyle w:val="ad"/>
              <w:numPr>
                <w:ilvl w:val="0"/>
                <w:numId w:val="5"/>
              </w:numPr>
              <w:ind w:left="0" w:firstLine="36"/>
              <w:rPr>
                <w:sz w:val="22"/>
                <w:szCs w:val="22"/>
              </w:rPr>
            </w:pPr>
            <w:r w:rsidRPr="00CC2266">
              <w:rPr>
                <w:sz w:val="22"/>
                <w:szCs w:val="22"/>
              </w:rPr>
              <w:t>Пешеходная экскурсия "Дорогами Павловских святынь" (</w:t>
            </w:r>
            <w:proofErr w:type="spellStart"/>
            <w:r w:rsidRPr="00CC2266">
              <w:rPr>
                <w:sz w:val="22"/>
                <w:szCs w:val="22"/>
              </w:rPr>
              <w:t>воскресенская</w:t>
            </w:r>
            <w:proofErr w:type="spellEnd"/>
            <w:r w:rsidRPr="00CC2266">
              <w:rPr>
                <w:sz w:val="22"/>
                <w:szCs w:val="22"/>
              </w:rPr>
              <w:t xml:space="preserve"> церковь, Спасская гора, Вознесенская церковь)</w:t>
            </w:r>
          </w:p>
          <w:p w14:paraId="2A4998E9" w14:textId="0E312105" w:rsidR="00CF7835" w:rsidRPr="00133775" w:rsidRDefault="00CF7835" w:rsidP="003A3CC4">
            <w:pPr>
              <w:pStyle w:val="ad"/>
              <w:numPr>
                <w:ilvl w:val="0"/>
                <w:numId w:val="5"/>
              </w:numPr>
              <w:ind w:left="0" w:firstLine="36"/>
              <w:rPr>
                <w:sz w:val="22"/>
                <w:szCs w:val="22"/>
              </w:rPr>
            </w:pPr>
            <w:r w:rsidRPr="00133775">
              <w:rPr>
                <w:sz w:val="22"/>
                <w:szCs w:val="22"/>
              </w:rPr>
              <w:t>Автобусная</w:t>
            </w:r>
            <w:r>
              <w:rPr>
                <w:sz w:val="22"/>
                <w:szCs w:val="22"/>
              </w:rPr>
              <w:t xml:space="preserve"> экскурсия</w:t>
            </w:r>
            <w:r w:rsidRPr="00133775">
              <w:rPr>
                <w:sz w:val="22"/>
                <w:szCs w:val="22"/>
              </w:rPr>
              <w:t xml:space="preserve"> «Ворсма- ножевая столица, украшенная водой» (частный "Музей ножа", Свято-Троицкий </w:t>
            </w:r>
            <w:proofErr w:type="spellStart"/>
            <w:r w:rsidRPr="00133775">
              <w:rPr>
                <w:sz w:val="22"/>
                <w:szCs w:val="22"/>
              </w:rPr>
              <w:t>Острово-Езерский</w:t>
            </w:r>
            <w:proofErr w:type="spellEnd"/>
            <w:r w:rsidRPr="00133775">
              <w:rPr>
                <w:sz w:val="22"/>
                <w:szCs w:val="22"/>
              </w:rPr>
              <w:t xml:space="preserve"> монастырь)</w:t>
            </w:r>
          </w:p>
          <w:p w14:paraId="62F6906B" w14:textId="772F7614" w:rsidR="00CF7835" w:rsidRPr="0041570F" w:rsidRDefault="00CF7835" w:rsidP="003A3CC4">
            <w:pPr>
              <w:pStyle w:val="ad"/>
              <w:numPr>
                <w:ilvl w:val="0"/>
                <w:numId w:val="5"/>
              </w:numPr>
              <w:ind w:left="0" w:firstLine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3775">
              <w:rPr>
                <w:sz w:val="22"/>
                <w:szCs w:val="22"/>
              </w:rPr>
              <w:t>втобусная экскурсия «Павлово 1566»</w:t>
            </w:r>
          </w:p>
        </w:tc>
        <w:tc>
          <w:tcPr>
            <w:tcW w:w="3402" w:type="dxa"/>
            <w:vAlign w:val="center"/>
          </w:tcPr>
          <w:p w14:paraId="280F54CE" w14:textId="3AF2E542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1FA12092" w:rsidR="00CF7835" w:rsidRPr="00930A71" w:rsidRDefault="00CF7835" w:rsidP="00CF7835">
            <w:pPr>
              <w:jc w:val="center"/>
              <w:rPr>
                <w:sz w:val="22"/>
                <w:szCs w:val="22"/>
              </w:rPr>
            </w:pPr>
            <w:r w:rsidRPr="00930A71">
              <w:rPr>
                <w:iCs/>
                <w:color w:val="7030A0"/>
                <w:sz w:val="22"/>
                <w:szCs w:val="22"/>
              </w:rPr>
              <w:t>9</w:t>
            </w:r>
          </w:p>
        </w:tc>
      </w:tr>
      <w:tr w:rsidR="00CF7835" w:rsidRPr="0041570F" w14:paraId="59DF6CB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58D38C10" w:rsidR="00CF7835" w:rsidRPr="00543804" w:rsidRDefault="00CF7835" w:rsidP="00CF7835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lastRenderedPageBreak/>
              <w:t>2.40.2.</w:t>
            </w:r>
          </w:p>
        </w:tc>
        <w:tc>
          <w:tcPr>
            <w:tcW w:w="4269" w:type="dxa"/>
          </w:tcPr>
          <w:p w14:paraId="148B3A95" w14:textId="7FCE7564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3C531123" w14:textId="2FD806F1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-</w:t>
            </w:r>
          </w:p>
        </w:tc>
        <w:tc>
          <w:tcPr>
            <w:tcW w:w="3402" w:type="dxa"/>
            <w:vAlign w:val="center"/>
          </w:tcPr>
          <w:p w14:paraId="59C54F98" w14:textId="1BEB9AB4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2D67A568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-</w:t>
            </w:r>
          </w:p>
        </w:tc>
      </w:tr>
      <w:tr w:rsidR="00CF7835" w:rsidRPr="0041570F" w14:paraId="65DD806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0393D15D" w:rsidR="00CF7835" w:rsidRPr="00543804" w:rsidRDefault="00CF7835" w:rsidP="00CF7835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54E45A9E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  <w:r w:rsidRPr="003E3FE5">
              <w:rPr>
                <w:sz w:val="22"/>
                <w:szCs w:val="22"/>
              </w:rPr>
              <w:t>Информация о мерах поддержки периодически размещается на сайте Управления культуры, спорта и туризма в разделе «Туризм».</w:t>
            </w:r>
            <w:r>
              <w:rPr>
                <w:sz w:val="22"/>
                <w:szCs w:val="22"/>
              </w:rPr>
              <w:t xml:space="preserve"> </w:t>
            </w:r>
            <w:hyperlink r:id="rId10" w:history="1">
              <w:r w:rsidRPr="009315F9">
                <w:rPr>
                  <w:rStyle w:val="ae"/>
                  <w:sz w:val="22"/>
                  <w:szCs w:val="22"/>
                </w:rPr>
                <w:t>https://культурапавлово.рф/deyatelnost/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03BFA4B" w14:textId="77777777" w:rsidR="00CF7835" w:rsidRPr="0041570F" w:rsidRDefault="00CF7835" w:rsidP="00CF78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CF7835" w:rsidRPr="0041570F" w:rsidRDefault="00CF7835" w:rsidP="00CF7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9"/>
        <w:gridCol w:w="2658"/>
        <w:gridCol w:w="2868"/>
        <w:gridCol w:w="3435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543804" w:rsidRDefault="00E20B7A" w:rsidP="004158BF">
            <w:pPr>
              <w:jc w:val="center"/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 xml:space="preserve">№ п/п </w:t>
            </w:r>
            <w:r w:rsidRPr="00543804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543804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543804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543804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543804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3BF8A428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7222B">
              <w:rPr>
                <w:b/>
                <w:sz w:val="22"/>
                <w:szCs w:val="22"/>
              </w:rPr>
              <w:t>4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Pr="00543804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D1015E5" w14:textId="5FE523B1" w:rsidR="004158BF" w:rsidRPr="003A3CC4" w:rsidRDefault="003A3CC4" w:rsidP="004158BF">
            <w:pPr>
              <w:rPr>
                <w:b/>
                <w:bCs/>
                <w:iCs/>
                <w:sz w:val="20"/>
              </w:rPr>
            </w:pPr>
            <w:r w:rsidRPr="003A3CC4">
              <w:rPr>
                <w:iCs/>
                <w:sz w:val="20"/>
              </w:rPr>
              <w:t>О</w:t>
            </w:r>
            <w:r w:rsidR="0017222B" w:rsidRPr="003A3CC4">
              <w:rPr>
                <w:iCs/>
                <w:sz w:val="20"/>
              </w:rPr>
              <w:t>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 w:rsidRPr="003A3CC4">
              <w:rPr>
                <w:iCs/>
                <w:sz w:val="20"/>
              </w:rPr>
              <w:t xml:space="preserve">, </w:t>
            </w:r>
            <w:r w:rsidR="00F8505D" w:rsidRPr="003A3CC4">
              <w:rPr>
                <w:b/>
                <w:bCs/>
                <w:iCs/>
                <w:sz w:val="20"/>
              </w:rPr>
              <w:t>млн руб.</w:t>
            </w:r>
          </w:p>
          <w:p w14:paraId="069A0E3A" w14:textId="77777777" w:rsidR="000C7B4C" w:rsidRDefault="000C7B4C" w:rsidP="004158BF">
            <w:pPr>
              <w:rPr>
                <w:b/>
                <w:bCs/>
                <w:i/>
                <w:iCs/>
                <w:color w:val="7030A0"/>
                <w:sz w:val="20"/>
              </w:rPr>
            </w:pPr>
          </w:p>
          <w:p w14:paraId="3DE7DB40" w14:textId="2285BA2E" w:rsidR="000C7B4C" w:rsidRPr="000C0702" w:rsidRDefault="000C0702" w:rsidP="000C7B4C">
            <w:pPr>
              <w:jc w:val="center"/>
              <w:rPr>
                <w:b/>
                <w:i/>
                <w:iCs/>
                <w:color w:val="7030A0"/>
                <w:sz w:val="20"/>
              </w:rPr>
            </w:pPr>
            <w:r w:rsidRPr="000C0702">
              <w:rPr>
                <w:b/>
                <w:sz w:val="20"/>
              </w:rPr>
              <w:t>477,63</w:t>
            </w:r>
          </w:p>
        </w:tc>
        <w:tc>
          <w:tcPr>
            <w:tcW w:w="4182" w:type="dxa"/>
          </w:tcPr>
          <w:p w14:paraId="36BA04FD" w14:textId="77777777" w:rsidR="003A3CC4" w:rsidRDefault="003A3CC4" w:rsidP="003A3CC4">
            <w:pPr>
              <w:rPr>
                <w:b/>
                <w:bCs/>
                <w:i/>
                <w:iCs/>
                <w:sz w:val="20"/>
              </w:rPr>
            </w:pPr>
            <w:r w:rsidRPr="003A3CC4">
              <w:rPr>
                <w:iCs/>
                <w:sz w:val="20"/>
              </w:rPr>
              <w:t>О</w:t>
            </w:r>
            <w:r w:rsidR="00AF572C" w:rsidRPr="003A3CC4">
              <w:rPr>
                <w:iCs/>
                <w:sz w:val="20"/>
              </w:rPr>
              <w:t>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 w:rsidRPr="003A3CC4">
              <w:rPr>
                <w:iCs/>
                <w:sz w:val="20"/>
              </w:rPr>
              <w:t xml:space="preserve">, закупок, </w:t>
            </w:r>
            <w:r w:rsidR="00F8505D" w:rsidRPr="003A3CC4">
              <w:rPr>
                <w:b/>
                <w:bCs/>
                <w:iCs/>
                <w:sz w:val="20"/>
              </w:rPr>
              <w:t>млн руб.</w:t>
            </w:r>
            <w:r w:rsidR="000C0702" w:rsidRPr="003A3CC4"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2D305A3" w14:textId="75F0ECD1" w:rsidR="004158BF" w:rsidRPr="00AF572C" w:rsidRDefault="000C0702" w:rsidP="003A3CC4">
            <w:pPr>
              <w:jc w:val="center"/>
              <w:rPr>
                <w:b/>
                <w:bCs/>
                <w:sz w:val="20"/>
              </w:rPr>
            </w:pPr>
            <w:r w:rsidRPr="000C0702">
              <w:rPr>
                <w:b/>
                <w:sz w:val="20"/>
              </w:rPr>
              <w:t>477,63</w:t>
            </w:r>
          </w:p>
        </w:tc>
        <w:tc>
          <w:tcPr>
            <w:tcW w:w="1389" w:type="dxa"/>
          </w:tcPr>
          <w:p w14:paraId="748BFA74" w14:textId="505EEAC2" w:rsidR="004158BF" w:rsidRPr="00930A71" w:rsidRDefault="000C0702" w:rsidP="00CD0669">
            <w:pPr>
              <w:jc w:val="center"/>
              <w:rPr>
                <w:bCs/>
                <w:sz w:val="22"/>
                <w:szCs w:val="22"/>
              </w:rPr>
            </w:pPr>
            <w:r w:rsidRPr="00930A71">
              <w:rPr>
                <w:bCs/>
                <w:sz w:val="22"/>
                <w:szCs w:val="22"/>
              </w:rPr>
              <w:t>100,0</w:t>
            </w:r>
            <w:r w:rsidR="000D0CF3" w:rsidRPr="00930A71">
              <w:rPr>
                <w:bCs/>
                <w:sz w:val="22"/>
                <w:szCs w:val="22"/>
              </w:rPr>
              <w:t>%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Pr="00543804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6CA89678" w14:textId="1F2406B3" w:rsidR="00AF572C" w:rsidRPr="003A3CC4" w:rsidRDefault="003A3CC4" w:rsidP="004158BF">
            <w:pPr>
              <w:rPr>
                <w:b/>
                <w:bCs/>
                <w:iCs/>
                <w:sz w:val="20"/>
              </w:rPr>
            </w:pPr>
            <w:r w:rsidRPr="003A3CC4">
              <w:rPr>
                <w:iCs/>
                <w:sz w:val="20"/>
              </w:rPr>
              <w:t>Ч</w:t>
            </w:r>
            <w:r w:rsidR="00EF3108" w:rsidRPr="003A3CC4">
              <w:rPr>
                <w:iCs/>
                <w:sz w:val="20"/>
              </w:rPr>
              <w:t>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3A3CC4">
              <w:rPr>
                <w:b/>
                <w:bCs/>
                <w:iCs/>
                <w:sz w:val="20"/>
              </w:rPr>
              <w:t>, ед.</w:t>
            </w:r>
          </w:p>
          <w:p w14:paraId="0A7A4021" w14:textId="5A9AB997" w:rsidR="000C7B4C" w:rsidRDefault="000C0702" w:rsidP="000C07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0"/>
              </w:rPr>
              <w:t>2</w:t>
            </w:r>
            <w:r w:rsidR="000C7B4C" w:rsidRPr="002E14DB">
              <w:rPr>
                <w:b/>
                <w:bCs/>
                <w:iCs/>
                <w:sz w:val="20"/>
              </w:rPr>
              <w:t>4</w:t>
            </w:r>
          </w:p>
        </w:tc>
        <w:tc>
          <w:tcPr>
            <w:tcW w:w="4182" w:type="dxa"/>
          </w:tcPr>
          <w:p w14:paraId="002FF210" w14:textId="339B310D" w:rsidR="00AF572C" w:rsidRPr="003A3CC4" w:rsidRDefault="003A3CC4" w:rsidP="004158BF">
            <w:pPr>
              <w:rPr>
                <w:b/>
                <w:bCs/>
                <w:iCs/>
                <w:sz w:val="20"/>
              </w:rPr>
            </w:pPr>
            <w:r w:rsidRPr="003A3CC4">
              <w:rPr>
                <w:iCs/>
                <w:sz w:val="20"/>
              </w:rPr>
              <w:t>О</w:t>
            </w:r>
            <w:r w:rsidR="00AF572C" w:rsidRPr="003A3CC4">
              <w:rPr>
                <w:iCs/>
                <w:sz w:val="20"/>
              </w:rPr>
              <w:t>бщее число муниципальных контрактов в сфере благоустройства городской среды</w:t>
            </w:r>
            <w:r w:rsidR="00F8505D" w:rsidRPr="003A3CC4">
              <w:rPr>
                <w:b/>
                <w:bCs/>
                <w:iCs/>
                <w:sz w:val="20"/>
              </w:rPr>
              <w:t xml:space="preserve">, </w:t>
            </w:r>
            <w:r w:rsidR="00EF3108" w:rsidRPr="003A3CC4">
              <w:rPr>
                <w:b/>
                <w:bCs/>
                <w:iCs/>
                <w:sz w:val="20"/>
              </w:rPr>
              <w:t>ед.</w:t>
            </w:r>
          </w:p>
          <w:p w14:paraId="0DA949B9" w14:textId="77777777" w:rsidR="003A3CC4" w:rsidRDefault="003A3CC4" w:rsidP="000C0702">
            <w:pPr>
              <w:jc w:val="center"/>
              <w:rPr>
                <w:b/>
                <w:bCs/>
                <w:iCs/>
                <w:sz w:val="20"/>
              </w:rPr>
            </w:pPr>
          </w:p>
          <w:p w14:paraId="0EFAF504" w14:textId="09BF5EEC" w:rsidR="000C0702" w:rsidRPr="000C0702" w:rsidRDefault="000C0702" w:rsidP="000C0702">
            <w:pPr>
              <w:jc w:val="center"/>
              <w:rPr>
                <w:b/>
                <w:bCs/>
                <w:sz w:val="22"/>
                <w:szCs w:val="22"/>
              </w:rPr>
            </w:pPr>
            <w:r w:rsidRPr="000C0702">
              <w:rPr>
                <w:b/>
                <w:bCs/>
                <w:iCs/>
                <w:sz w:val="20"/>
              </w:rPr>
              <w:t>24</w:t>
            </w:r>
          </w:p>
        </w:tc>
        <w:tc>
          <w:tcPr>
            <w:tcW w:w="1389" w:type="dxa"/>
          </w:tcPr>
          <w:p w14:paraId="4C964D11" w14:textId="6D0B7616" w:rsidR="00AF572C" w:rsidRPr="00930A71" w:rsidRDefault="000C0702" w:rsidP="00CD0669">
            <w:pPr>
              <w:jc w:val="center"/>
              <w:rPr>
                <w:bCs/>
                <w:sz w:val="22"/>
                <w:szCs w:val="22"/>
              </w:rPr>
            </w:pPr>
            <w:r w:rsidRPr="00930A71">
              <w:rPr>
                <w:bCs/>
                <w:sz w:val="22"/>
                <w:szCs w:val="22"/>
              </w:rPr>
              <w:t>100,0</w:t>
            </w:r>
            <w:r w:rsidR="000D0CF3" w:rsidRPr="00930A71">
              <w:rPr>
                <w:bCs/>
                <w:sz w:val="22"/>
                <w:szCs w:val="22"/>
              </w:rPr>
              <w:t>%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43804" w:rsidRDefault="00F8505D" w:rsidP="00535292">
            <w:pPr>
              <w:rPr>
                <w:sz w:val="22"/>
                <w:szCs w:val="22"/>
              </w:rPr>
            </w:pPr>
            <w:r w:rsidRPr="00543804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Доля услуг по перевозке пассажиров автомобильным транспортом по муниципальным маршрутам регулярных перевозок, оказанных (выполненных)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76FBB8C0" w14:textId="62B4D8F0" w:rsidR="006A509D" w:rsidRPr="003A3CC4" w:rsidRDefault="003A3CC4" w:rsidP="00535292">
            <w:pPr>
              <w:rPr>
                <w:i/>
                <w:iCs/>
                <w:sz w:val="20"/>
              </w:rPr>
            </w:pPr>
            <w:r w:rsidRPr="003A3CC4">
              <w:rPr>
                <w:iCs/>
                <w:sz w:val="20"/>
              </w:rPr>
              <w:lastRenderedPageBreak/>
              <w:t>К</w:t>
            </w:r>
            <w:r w:rsidR="00F8505D" w:rsidRPr="003A3CC4">
              <w:rPr>
                <w:iCs/>
                <w:sz w:val="20"/>
              </w:rPr>
              <w:t>оличество перевезенных пассажиров организациями частной формы собственности</w:t>
            </w:r>
            <w:r w:rsidR="00F8505D" w:rsidRPr="003A3CC4">
              <w:rPr>
                <w:i/>
                <w:iCs/>
                <w:sz w:val="20"/>
              </w:rPr>
              <w:t xml:space="preserve">, </w:t>
            </w:r>
          </w:p>
          <w:p w14:paraId="0EB0296B" w14:textId="17D239AF" w:rsidR="00F8505D" w:rsidRPr="003A3CC4" w:rsidRDefault="006A509D" w:rsidP="00E811EB">
            <w:pPr>
              <w:jc w:val="center"/>
              <w:rPr>
                <w:i/>
                <w:iCs/>
                <w:sz w:val="20"/>
              </w:rPr>
            </w:pPr>
            <w:r w:rsidRPr="003A3CC4">
              <w:rPr>
                <w:b/>
                <w:i/>
                <w:iCs/>
                <w:sz w:val="20"/>
              </w:rPr>
              <w:t>2 817 623</w:t>
            </w:r>
            <w:r w:rsidRPr="003A3CC4">
              <w:rPr>
                <w:i/>
                <w:iCs/>
                <w:sz w:val="20"/>
              </w:rPr>
              <w:t xml:space="preserve"> </w:t>
            </w:r>
            <w:r w:rsidR="00F8505D" w:rsidRPr="003A3CC4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4182" w:type="dxa"/>
          </w:tcPr>
          <w:p w14:paraId="69FA3B46" w14:textId="57503FA7" w:rsidR="006A509D" w:rsidRPr="003A3CC4" w:rsidRDefault="003A3CC4" w:rsidP="00535292">
            <w:pPr>
              <w:rPr>
                <w:iCs/>
                <w:sz w:val="20"/>
              </w:rPr>
            </w:pPr>
            <w:r w:rsidRPr="003A3CC4">
              <w:rPr>
                <w:iCs/>
                <w:sz w:val="20"/>
              </w:rPr>
              <w:t>О</w:t>
            </w:r>
            <w:r w:rsidR="00F8505D" w:rsidRPr="003A3CC4">
              <w:rPr>
                <w:iCs/>
                <w:sz w:val="20"/>
              </w:rPr>
              <w:t>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</w:t>
            </w:r>
            <w:r w:rsidR="006A509D" w:rsidRPr="003A3CC4">
              <w:rPr>
                <w:iCs/>
                <w:sz w:val="20"/>
              </w:rPr>
              <w:t xml:space="preserve"> </w:t>
            </w:r>
          </w:p>
          <w:p w14:paraId="1731B43B" w14:textId="1B4610AB" w:rsidR="00F8505D" w:rsidRPr="005C0777" w:rsidRDefault="006A509D" w:rsidP="00E811EB">
            <w:pPr>
              <w:jc w:val="center"/>
              <w:rPr>
                <w:i/>
                <w:iCs/>
                <w:color w:val="7030A0"/>
                <w:sz w:val="20"/>
              </w:rPr>
            </w:pPr>
            <w:r w:rsidRPr="006A509D">
              <w:rPr>
                <w:b/>
                <w:i/>
                <w:iCs/>
                <w:sz w:val="20"/>
              </w:rPr>
              <w:lastRenderedPageBreak/>
              <w:t>5 573 223</w:t>
            </w:r>
            <w:r w:rsidR="00F8505D" w:rsidRPr="006A509D">
              <w:rPr>
                <w:i/>
                <w:iCs/>
                <w:sz w:val="20"/>
              </w:rPr>
              <w:t xml:space="preserve"> </w:t>
            </w:r>
            <w:r w:rsidR="00F8505D" w:rsidRPr="006A509D">
              <w:rPr>
                <w:b/>
                <w:bCs/>
                <w:i/>
                <w:iCs/>
                <w:sz w:val="20"/>
              </w:rPr>
              <w:t>чел.</w:t>
            </w:r>
          </w:p>
        </w:tc>
        <w:tc>
          <w:tcPr>
            <w:tcW w:w="1389" w:type="dxa"/>
          </w:tcPr>
          <w:p w14:paraId="68DC0469" w14:textId="7F98C627" w:rsidR="00F8505D" w:rsidRPr="00930A71" w:rsidRDefault="006A509D" w:rsidP="00535292">
            <w:pPr>
              <w:jc w:val="center"/>
              <w:rPr>
                <w:bCs/>
                <w:sz w:val="22"/>
                <w:szCs w:val="22"/>
              </w:rPr>
            </w:pPr>
            <w:r w:rsidRPr="00930A71">
              <w:rPr>
                <w:bCs/>
                <w:sz w:val="22"/>
                <w:szCs w:val="22"/>
              </w:rPr>
              <w:lastRenderedPageBreak/>
              <w:t>50,6</w:t>
            </w:r>
            <w:r w:rsidR="000D0CF3" w:rsidRPr="00930A71">
              <w:rPr>
                <w:bCs/>
                <w:sz w:val="22"/>
                <w:szCs w:val="22"/>
              </w:rPr>
              <w:t>%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B378B" w:rsidRDefault="005C0777" w:rsidP="004158BF">
            <w:pPr>
              <w:rPr>
                <w:sz w:val="22"/>
                <w:szCs w:val="22"/>
                <w:highlight w:val="yellow"/>
              </w:rPr>
            </w:pPr>
            <w:r w:rsidRPr="00543804">
              <w:rPr>
                <w:sz w:val="22"/>
                <w:szCs w:val="22"/>
              </w:rPr>
              <w:lastRenderedPageBreak/>
              <w:t>2.</w:t>
            </w:r>
            <w:r w:rsidR="00F8505D" w:rsidRPr="00543804">
              <w:rPr>
                <w:sz w:val="22"/>
                <w:szCs w:val="22"/>
              </w:rPr>
              <w:t>3</w:t>
            </w:r>
            <w:r w:rsidRPr="00543804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28210178" w14:textId="3B239BE9" w:rsidR="00AF572C" w:rsidRPr="003A3CC4" w:rsidRDefault="003A3CC4" w:rsidP="004158BF">
            <w:pPr>
              <w:rPr>
                <w:b/>
                <w:bCs/>
                <w:iCs/>
                <w:sz w:val="20"/>
              </w:rPr>
            </w:pPr>
            <w:r w:rsidRPr="003A3CC4">
              <w:rPr>
                <w:iCs/>
                <w:sz w:val="20"/>
              </w:rPr>
              <w:t>К</w:t>
            </w:r>
            <w:r w:rsidR="005C0777" w:rsidRPr="003A3CC4">
              <w:rPr>
                <w:iCs/>
                <w:sz w:val="20"/>
              </w:rPr>
              <w:t xml:space="preserve">оличество </w:t>
            </w:r>
            <w:r w:rsidR="00F8505D" w:rsidRPr="003A3CC4">
              <w:rPr>
                <w:iCs/>
                <w:sz w:val="20"/>
              </w:rPr>
              <w:t xml:space="preserve">организаций частной формы собственности в сфере наружной рекламы, </w:t>
            </w:r>
            <w:r w:rsidR="00F8505D" w:rsidRPr="003A3CC4">
              <w:rPr>
                <w:b/>
                <w:bCs/>
                <w:iCs/>
                <w:sz w:val="20"/>
              </w:rPr>
              <w:t>ед.</w:t>
            </w:r>
          </w:p>
          <w:p w14:paraId="0491048F" w14:textId="0FE0F285" w:rsidR="005B378B" w:rsidRPr="005C0777" w:rsidRDefault="005B378B" w:rsidP="005B378B">
            <w:pPr>
              <w:jc w:val="center"/>
              <w:rPr>
                <w:i/>
                <w:iCs/>
                <w:color w:val="7030A0"/>
                <w:sz w:val="20"/>
              </w:rPr>
            </w:pPr>
            <w:r w:rsidRPr="005B378B">
              <w:rPr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4182" w:type="dxa"/>
          </w:tcPr>
          <w:p w14:paraId="1D8B05CD" w14:textId="56D985DA" w:rsidR="00AF572C" w:rsidRPr="003A3CC4" w:rsidRDefault="003A3CC4" w:rsidP="004158BF">
            <w:pPr>
              <w:rPr>
                <w:b/>
                <w:bCs/>
                <w:iCs/>
                <w:sz w:val="20"/>
              </w:rPr>
            </w:pPr>
            <w:r>
              <w:rPr>
                <w:iCs/>
                <w:sz w:val="20"/>
              </w:rPr>
              <w:t>О</w:t>
            </w:r>
            <w:bookmarkStart w:id="0" w:name="_GoBack"/>
            <w:bookmarkEnd w:id="0"/>
            <w:r w:rsidR="00C5739F" w:rsidRPr="003A3CC4">
              <w:rPr>
                <w:iCs/>
                <w:sz w:val="20"/>
              </w:rPr>
              <w:t xml:space="preserve">бщее количество </w:t>
            </w:r>
            <w:r w:rsidR="00F8505D" w:rsidRPr="003A3CC4">
              <w:rPr>
                <w:iCs/>
                <w:sz w:val="20"/>
              </w:rPr>
              <w:t xml:space="preserve">организаций частной формы собственности в сфере наружной рекламы,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="00F8505D" w:rsidRPr="003A3CC4">
              <w:rPr>
                <w:b/>
                <w:bCs/>
                <w:iCs/>
                <w:sz w:val="20"/>
              </w:rPr>
              <w:t>ед.</w:t>
            </w:r>
          </w:p>
          <w:p w14:paraId="4A68822B" w14:textId="03FB092F" w:rsidR="005B378B" w:rsidRPr="005C0777" w:rsidRDefault="005B378B" w:rsidP="005B378B">
            <w:pPr>
              <w:jc w:val="center"/>
              <w:rPr>
                <w:i/>
                <w:iCs/>
                <w:color w:val="7030A0"/>
                <w:sz w:val="20"/>
              </w:rPr>
            </w:pPr>
            <w:r w:rsidRPr="005B378B">
              <w:rPr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1389" w:type="dxa"/>
          </w:tcPr>
          <w:p w14:paraId="26568982" w14:textId="4F1D25F9" w:rsidR="00AF572C" w:rsidRPr="00930A71" w:rsidRDefault="005B378B" w:rsidP="00C5739F">
            <w:pPr>
              <w:jc w:val="center"/>
              <w:rPr>
                <w:bCs/>
                <w:sz w:val="22"/>
                <w:szCs w:val="22"/>
              </w:rPr>
            </w:pPr>
            <w:r w:rsidRPr="00930A71">
              <w:rPr>
                <w:bCs/>
                <w:sz w:val="22"/>
                <w:szCs w:val="22"/>
              </w:rPr>
              <w:t>100%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60D26" w14:textId="77777777" w:rsidR="002C3A67" w:rsidRDefault="002C3A67" w:rsidP="00610F1A">
      <w:r>
        <w:separator/>
      </w:r>
    </w:p>
  </w:endnote>
  <w:endnote w:type="continuationSeparator" w:id="0">
    <w:p w14:paraId="6BBB0DC8" w14:textId="77777777" w:rsidR="002C3A67" w:rsidRDefault="002C3A67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B9BD" w14:textId="77777777" w:rsidR="002C3A67" w:rsidRDefault="002C3A67" w:rsidP="00610F1A">
      <w:r>
        <w:separator/>
      </w:r>
    </w:p>
  </w:footnote>
  <w:footnote w:type="continuationSeparator" w:id="0">
    <w:p w14:paraId="7F1489C9" w14:textId="77777777" w:rsidR="002C3A67" w:rsidRDefault="002C3A67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235FE7D0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CC4">
          <w:rPr>
            <w:noProof/>
          </w:rPr>
          <w:t>10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668C"/>
    <w:multiLevelType w:val="hybridMultilevel"/>
    <w:tmpl w:val="283AB380"/>
    <w:lvl w:ilvl="0" w:tplc="B4464E3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3CA6"/>
    <w:multiLevelType w:val="hybridMultilevel"/>
    <w:tmpl w:val="6C56B9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F422D"/>
    <w:multiLevelType w:val="hybridMultilevel"/>
    <w:tmpl w:val="50BC9E8E"/>
    <w:lvl w:ilvl="0" w:tplc="307C58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62A08"/>
    <w:rsid w:val="000A62C9"/>
    <w:rsid w:val="000C0702"/>
    <w:rsid w:val="000C4E1A"/>
    <w:rsid w:val="000C7B4C"/>
    <w:rsid w:val="000D0CF3"/>
    <w:rsid w:val="000D0F52"/>
    <w:rsid w:val="000E230A"/>
    <w:rsid w:val="00105362"/>
    <w:rsid w:val="00142141"/>
    <w:rsid w:val="00151805"/>
    <w:rsid w:val="0015643F"/>
    <w:rsid w:val="001576E9"/>
    <w:rsid w:val="00162413"/>
    <w:rsid w:val="0017222B"/>
    <w:rsid w:val="0018132A"/>
    <w:rsid w:val="00196448"/>
    <w:rsid w:val="001B1823"/>
    <w:rsid w:val="001E31F3"/>
    <w:rsid w:val="001F1213"/>
    <w:rsid w:val="00206968"/>
    <w:rsid w:val="00206F53"/>
    <w:rsid w:val="00211524"/>
    <w:rsid w:val="002463ED"/>
    <w:rsid w:val="002A3ECB"/>
    <w:rsid w:val="002A7508"/>
    <w:rsid w:val="002B1AF8"/>
    <w:rsid w:val="002C3A67"/>
    <w:rsid w:val="002D27C6"/>
    <w:rsid w:val="002D3A4D"/>
    <w:rsid w:val="002E1B20"/>
    <w:rsid w:val="002F3791"/>
    <w:rsid w:val="002F58AB"/>
    <w:rsid w:val="00300F4C"/>
    <w:rsid w:val="003019D2"/>
    <w:rsid w:val="00303148"/>
    <w:rsid w:val="003247DA"/>
    <w:rsid w:val="00332AD3"/>
    <w:rsid w:val="00345767"/>
    <w:rsid w:val="003650B5"/>
    <w:rsid w:val="003717A7"/>
    <w:rsid w:val="003829B3"/>
    <w:rsid w:val="003A3CC4"/>
    <w:rsid w:val="003B31F5"/>
    <w:rsid w:val="003B5BD5"/>
    <w:rsid w:val="003E0BDD"/>
    <w:rsid w:val="003F2F62"/>
    <w:rsid w:val="0041570F"/>
    <w:rsid w:val="004158BF"/>
    <w:rsid w:val="00422499"/>
    <w:rsid w:val="00423B0D"/>
    <w:rsid w:val="00495880"/>
    <w:rsid w:val="004A0363"/>
    <w:rsid w:val="004A4A74"/>
    <w:rsid w:val="004B605B"/>
    <w:rsid w:val="00500466"/>
    <w:rsid w:val="005158CE"/>
    <w:rsid w:val="00521137"/>
    <w:rsid w:val="00525E67"/>
    <w:rsid w:val="00535BD4"/>
    <w:rsid w:val="00543804"/>
    <w:rsid w:val="00551487"/>
    <w:rsid w:val="00560E9B"/>
    <w:rsid w:val="00563F22"/>
    <w:rsid w:val="005817E1"/>
    <w:rsid w:val="005B378B"/>
    <w:rsid w:val="005C0777"/>
    <w:rsid w:val="00610F1A"/>
    <w:rsid w:val="006114CF"/>
    <w:rsid w:val="00665E2A"/>
    <w:rsid w:val="006836AE"/>
    <w:rsid w:val="0069644C"/>
    <w:rsid w:val="006A509D"/>
    <w:rsid w:val="006D30F3"/>
    <w:rsid w:val="006E4AAB"/>
    <w:rsid w:val="006F02C3"/>
    <w:rsid w:val="006F2CC8"/>
    <w:rsid w:val="00700C09"/>
    <w:rsid w:val="0075716C"/>
    <w:rsid w:val="007573C8"/>
    <w:rsid w:val="00764E46"/>
    <w:rsid w:val="00781455"/>
    <w:rsid w:val="00781550"/>
    <w:rsid w:val="00783BCC"/>
    <w:rsid w:val="0078600E"/>
    <w:rsid w:val="007B16C7"/>
    <w:rsid w:val="007B4963"/>
    <w:rsid w:val="007E3583"/>
    <w:rsid w:val="00812C97"/>
    <w:rsid w:val="00821F08"/>
    <w:rsid w:val="00824CC1"/>
    <w:rsid w:val="00854A1A"/>
    <w:rsid w:val="00856C15"/>
    <w:rsid w:val="008B311C"/>
    <w:rsid w:val="008B3175"/>
    <w:rsid w:val="008C66CB"/>
    <w:rsid w:val="008D4DEC"/>
    <w:rsid w:val="009113E2"/>
    <w:rsid w:val="00916376"/>
    <w:rsid w:val="00930A71"/>
    <w:rsid w:val="00961EFB"/>
    <w:rsid w:val="00962391"/>
    <w:rsid w:val="00973C09"/>
    <w:rsid w:val="00985F26"/>
    <w:rsid w:val="009B4035"/>
    <w:rsid w:val="00A06918"/>
    <w:rsid w:val="00A25A98"/>
    <w:rsid w:val="00A27B25"/>
    <w:rsid w:val="00A45002"/>
    <w:rsid w:val="00A51978"/>
    <w:rsid w:val="00A51BE9"/>
    <w:rsid w:val="00A600DC"/>
    <w:rsid w:val="00A66907"/>
    <w:rsid w:val="00A75AAD"/>
    <w:rsid w:val="00AA5580"/>
    <w:rsid w:val="00AF572C"/>
    <w:rsid w:val="00B462B7"/>
    <w:rsid w:val="00B5137C"/>
    <w:rsid w:val="00B54617"/>
    <w:rsid w:val="00B83E2D"/>
    <w:rsid w:val="00B9269E"/>
    <w:rsid w:val="00BB07EB"/>
    <w:rsid w:val="00C17DFB"/>
    <w:rsid w:val="00C268A4"/>
    <w:rsid w:val="00C5114B"/>
    <w:rsid w:val="00C564BA"/>
    <w:rsid w:val="00C5739F"/>
    <w:rsid w:val="00C5785A"/>
    <w:rsid w:val="00CA3E56"/>
    <w:rsid w:val="00CB5482"/>
    <w:rsid w:val="00CC4D21"/>
    <w:rsid w:val="00CC7A0B"/>
    <w:rsid w:val="00CD0669"/>
    <w:rsid w:val="00CF35C0"/>
    <w:rsid w:val="00CF7835"/>
    <w:rsid w:val="00D43A12"/>
    <w:rsid w:val="00D65EBD"/>
    <w:rsid w:val="00D666AA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262FA"/>
    <w:rsid w:val="00E342B5"/>
    <w:rsid w:val="00E677A6"/>
    <w:rsid w:val="00E811EB"/>
    <w:rsid w:val="00E83FF8"/>
    <w:rsid w:val="00E874BA"/>
    <w:rsid w:val="00EE2FDD"/>
    <w:rsid w:val="00EF3108"/>
    <w:rsid w:val="00F00EDA"/>
    <w:rsid w:val="00F130A5"/>
    <w:rsid w:val="00F15D30"/>
    <w:rsid w:val="00F35C5E"/>
    <w:rsid w:val="00F708C8"/>
    <w:rsid w:val="00F71603"/>
    <w:rsid w:val="00F8505D"/>
    <w:rsid w:val="00F9707D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56C15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A036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036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82;&#1091;&#1083;&#1100;&#1090;&#1091;&#1088;&#1072;&#1087;&#1072;&#1074;&#1083;&#1086;&#1074;&#1086;.&#1088;&#1092;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ovo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3C05-E803-4997-9A3B-1CE6F309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12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1</cp:lastModifiedBy>
  <cp:revision>38</cp:revision>
  <cp:lastPrinted>2025-01-20T10:12:00Z</cp:lastPrinted>
  <dcterms:created xsi:type="dcterms:W3CDTF">2024-12-23T13:07:00Z</dcterms:created>
  <dcterms:modified xsi:type="dcterms:W3CDTF">2025-01-23T05:46:00Z</dcterms:modified>
</cp:coreProperties>
</file>